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32" w:rsidRPr="00286DE2" w:rsidRDefault="00FC6B32" w:rsidP="00FC6B32">
      <w:pPr>
        <w:jc w:val="right"/>
        <w:rPr>
          <w:rFonts w:ascii="Verdana" w:hAnsi="Verdana"/>
        </w:rPr>
      </w:pPr>
      <w:r w:rsidRPr="00286DE2">
        <w:rPr>
          <w:rFonts w:ascii="Verdana" w:hAnsi="Verdana"/>
          <w:noProof/>
          <w:lang w:val="en-GB" w:eastAsia="en-GB"/>
        </w:rPr>
        <w:drawing>
          <wp:inline distT="0" distB="0" distL="0" distR="0" wp14:anchorId="330BA286" wp14:editId="330BA287">
            <wp:extent cx="2276856" cy="57302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0"/>
                    <a:stretch>
                      <a:fillRect/>
                    </a:stretch>
                  </pic:blipFill>
                  <pic:spPr>
                    <a:xfrm>
                      <a:off x="0" y="0"/>
                      <a:ext cx="2276856" cy="573024"/>
                    </a:xfrm>
                    <a:prstGeom prst="rect">
                      <a:avLst/>
                    </a:prstGeom>
                  </pic:spPr>
                </pic:pic>
              </a:graphicData>
            </a:graphic>
          </wp:inline>
        </w:drawing>
      </w:r>
      <w:r w:rsidRPr="00286DE2">
        <w:rPr>
          <w:rFonts w:ascii="Verdana" w:hAnsi="Verdana"/>
          <w:sz w:val="45"/>
        </w:rPr>
        <w:t xml:space="preserve"> </w:t>
      </w:r>
    </w:p>
    <w:p w:rsidR="00FC6B32" w:rsidRPr="00286DE2" w:rsidRDefault="00FC6B32" w:rsidP="00FC6B32">
      <w:pPr>
        <w:rPr>
          <w:rFonts w:ascii="Verdana" w:hAnsi="Verdana"/>
        </w:rPr>
      </w:pPr>
      <w:r w:rsidRPr="00286DE2">
        <w:rPr>
          <w:rFonts w:ascii="Verdana" w:hAnsi="Verdana"/>
          <w:sz w:val="45"/>
        </w:rPr>
        <w:t xml:space="preserve"> </w:t>
      </w:r>
    </w:p>
    <w:p w:rsidR="00FC6B32" w:rsidRPr="00E1482B" w:rsidRDefault="00FC6B32" w:rsidP="00FC6B32">
      <w:pPr>
        <w:rPr>
          <w:rFonts w:ascii="Verdana" w:hAnsi="Verdana"/>
          <w:b/>
        </w:rPr>
      </w:pPr>
      <w:r w:rsidRPr="00E1482B">
        <w:rPr>
          <w:rFonts w:ascii="Verdana" w:hAnsi="Verdana"/>
          <w:b/>
          <w:sz w:val="45"/>
        </w:rPr>
        <w:t xml:space="preserve">minutes </w:t>
      </w:r>
    </w:p>
    <w:p w:rsidR="00FC6B32" w:rsidRPr="00286DE2" w:rsidRDefault="00FC6B32" w:rsidP="00FC6B32">
      <w:pPr>
        <w:rPr>
          <w:rFonts w:ascii="Verdana" w:hAnsi="Verdana"/>
        </w:rPr>
      </w:pPr>
      <w:r w:rsidRPr="00286DE2">
        <w:rPr>
          <w:rFonts w:ascii="Verdana" w:hAnsi="Verdana"/>
          <w:sz w:val="19"/>
        </w:rPr>
        <w:t xml:space="preserve"> </w:t>
      </w:r>
    </w:p>
    <w:p w:rsidR="00FC6B32" w:rsidRPr="00286DE2" w:rsidRDefault="00FC6B32" w:rsidP="00FC6B32">
      <w:pPr>
        <w:rPr>
          <w:rFonts w:ascii="Verdana" w:hAnsi="Verdana"/>
        </w:rPr>
      </w:pPr>
      <w:r w:rsidRPr="00286DE2">
        <w:rPr>
          <w:rFonts w:ascii="Verdana" w:hAnsi="Verdana"/>
          <w:sz w:val="19"/>
        </w:rPr>
        <w:t xml:space="preserve"> </w:t>
      </w:r>
    </w:p>
    <w:tbl>
      <w:tblPr>
        <w:tblStyle w:val="TableGrid0"/>
        <w:tblW w:w="9828" w:type="dxa"/>
        <w:tblInd w:w="-101" w:type="dxa"/>
        <w:tblCellMar>
          <w:top w:w="55" w:type="dxa"/>
          <w:left w:w="100" w:type="dxa"/>
          <w:right w:w="105" w:type="dxa"/>
        </w:tblCellMar>
        <w:tblLook w:val="04A0" w:firstRow="1" w:lastRow="0" w:firstColumn="1" w:lastColumn="0" w:noHBand="0" w:noVBand="1"/>
      </w:tblPr>
      <w:tblGrid>
        <w:gridCol w:w="1728"/>
        <w:gridCol w:w="8100"/>
      </w:tblGrid>
      <w:tr w:rsidR="00FC6B32" w:rsidRPr="00DA3D18" w:rsidTr="00AE4A96">
        <w:trPr>
          <w:trHeight w:val="260"/>
        </w:trPr>
        <w:tc>
          <w:tcPr>
            <w:tcW w:w="1728" w:type="dxa"/>
            <w:tcBorders>
              <w:top w:val="single" w:sz="3" w:space="0" w:color="000000"/>
              <w:left w:val="single" w:sz="4" w:space="0" w:color="000000"/>
              <w:bottom w:val="single" w:sz="4" w:space="0" w:color="000000"/>
              <w:right w:val="single" w:sz="4" w:space="0" w:color="000000"/>
            </w:tcBorders>
          </w:tcPr>
          <w:p w:rsidR="00FC6B32" w:rsidRPr="00DA3D18" w:rsidRDefault="00FC6B32" w:rsidP="00AE4A96">
            <w:pPr>
              <w:ind w:left="1"/>
              <w:rPr>
                <w:rFonts w:ascii="Verdana" w:hAnsi="Verdana"/>
              </w:rPr>
            </w:pPr>
            <w:r w:rsidRPr="00DA3D18">
              <w:rPr>
                <w:rFonts w:ascii="Verdana" w:hAnsi="Verdana"/>
              </w:rPr>
              <w:t xml:space="preserve">Subject:  </w:t>
            </w:r>
          </w:p>
        </w:tc>
        <w:tc>
          <w:tcPr>
            <w:tcW w:w="8100" w:type="dxa"/>
            <w:tcBorders>
              <w:top w:val="single" w:sz="3" w:space="0" w:color="000000"/>
              <w:left w:val="single" w:sz="4" w:space="0" w:color="000000"/>
              <w:bottom w:val="single" w:sz="4" w:space="0" w:color="000000"/>
              <w:right w:val="single" w:sz="4" w:space="0" w:color="000000"/>
            </w:tcBorders>
          </w:tcPr>
          <w:p w:rsidR="00FC6B32" w:rsidRPr="00DA3D18" w:rsidRDefault="00FC6B32" w:rsidP="00D76B8D">
            <w:pPr>
              <w:rPr>
                <w:rFonts w:ascii="Verdana" w:hAnsi="Verdana"/>
              </w:rPr>
            </w:pPr>
            <w:r>
              <w:rPr>
                <w:rFonts w:ascii="Verdana" w:hAnsi="Verdana"/>
              </w:rPr>
              <w:t xml:space="preserve">Finance Committee Minutes: </w:t>
            </w:r>
            <w:r w:rsidR="00402A12">
              <w:rPr>
                <w:rFonts w:ascii="Verdana" w:hAnsi="Verdana"/>
              </w:rPr>
              <w:t>13 March 2018</w:t>
            </w:r>
          </w:p>
        </w:tc>
      </w:tr>
      <w:tr w:rsidR="00FC6B32" w:rsidRPr="00DA3D18" w:rsidTr="00AE4A96">
        <w:trPr>
          <w:trHeight w:val="262"/>
        </w:trPr>
        <w:tc>
          <w:tcPr>
            <w:tcW w:w="1728" w:type="dxa"/>
            <w:tcBorders>
              <w:top w:val="single" w:sz="4" w:space="0" w:color="000000"/>
              <w:left w:val="single" w:sz="4" w:space="0" w:color="000000"/>
              <w:bottom w:val="single" w:sz="4" w:space="0" w:color="000000"/>
              <w:right w:val="single" w:sz="4" w:space="0" w:color="000000"/>
            </w:tcBorders>
          </w:tcPr>
          <w:p w:rsidR="00FC6B32" w:rsidRPr="00DA3D18" w:rsidRDefault="00FC6B32" w:rsidP="00AE4A96">
            <w:pPr>
              <w:ind w:left="1"/>
              <w:jc w:val="both"/>
              <w:rPr>
                <w:rFonts w:ascii="Verdana" w:hAnsi="Verdana"/>
              </w:rPr>
            </w:pPr>
            <w:r w:rsidRPr="00DA3D18">
              <w:rPr>
                <w:rFonts w:ascii="Verdana" w:hAnsi="Verdana"/>
              </w:rPr>
              <w:t xml:space="preserve">Produced by:  </w:t>
            </w:r>
          </w:p>
        </w:tc>
        <w:tc>
          <w:tcPr>
            <w:tcW w:w="8100" w:type="dxa"/>
            <w:tcBorders>
              <w:top w:val="single" w:sz="4" w:space="0" w:color="000000"/>
              <w:left w:val="single" w:sz="4" w:space="0" w:color="000000"/>
              <w:bottom w:val="single" w:sz="4" w:space="0" w:color="000000"/>
              <w:right w:val="single" w:sz="4" w:space="0" w:color="000000"/>
            </w:tcBorders>
          </w:tcPr>
          <w:p w:rsidR="00FC6B32" w:rsidRPr="00DA3D18" w:rsidRDefault="00A37317" w:rsidP="00AE4A96">
            <w:pPr>
              <w:ind w:left="2"/>
              <w:rPr>
                <w:rFonts w:ascii="Verdana" w:hAnsi="Verdana"/>
              </w:rPr>
            </w:pPr>
            <w:r>
              <w:rPr>
                <w:rFonts w:ascii="Verdana" w:hAnsi="Verdana"/>
              </w:rPr>
              <w:t>Oksana Shlonimskaya</w:t>
            </w:r>
          </w:p>
        </w:tc>
      </w:tr>
      <w:tr w:rsidR="00FC6B32" w:rsidRPr="00DA3D18" w:rsidTr="00AE4A96">
        <w:trPr>
          <w:trHeight w:val="259"/>
        </w:trPr>
        <w:tc>
          <w:tcPr>
            <w:tcW w:w="1728" w:type="dxa"/>
            <w:tcBorders>
              <w:top w:val="single" w:sz="4" w:space="0" w:color="000000"/>
              <w:left w:val="single" w:sz="4" w:space="0" w:color="000000"/>
              <w:bottom w:val="single" w:sz="4" w:space="0" w:color="000000"/>
              <w:right w:val="single" w:sz="4" w:space="0" w:color="000000"/>
            </w:tcBorders>
          </w:tcPr>
          <w:p w:rsidR="00FC6B32" w:rsidRPr="00DA3D18" w:rsidRDefault="00FC6B32" w:rsidP="00AE4A96">
            <w:pPr>
              <w:ind w:left="1"/>
              <w:rPr>
                <w:rFonts w:ascii="Verdana" w:hAnsi="Verdana"/>
              </w:rPr>
            </w:pPr>
            <w:r w:rsidRPr="00DA3D18">
              <w:rPr>
                <w:rFonts w:ascii="Verdana" w:hAnsi="Verdana"/>
              </w:rPr>
              <w:t xml:space="preserve">To:  </w:t>
            </w:r>
          </w:p>
        </w:tc>
        <w:tc>
          <w:tcPr>
            <w:tcW w:w="8100" w:type="dxa"/>
            <w:tcBorders>
              <w:top w:val="single" w:sz="4" w:space="0" w:color="000000"/>
              <w:left w:val="single" w:sz="4" w:space="0" w:color="000000"/>
              <w:bottom w:val="single" w:sz="4" w:space="0" w:color="000000"/>
              <w:right w:val="single" w:sz="4" w:space="0" w:color="000000"/>
            </w:tcBorders>
          </w:tcPr>
          <w:p w:rsidR="00FC6B32" w:rsidRPr="00DA3D18" w:rsidRDefault="00FC6B32" w:rsidP="00AE4A96">
            <w:pPr>
              <w:ind w:left="1"/>
              <w:rPr>
                <w:rFonts w:ascii="Verdana" w:hAnsi="Verdana"/>
              </w:rPr>
            </w:pPr>
            <w:r w:rsidRPr="00DA3D18">
              <w:rPr>
                <w:rFonts w:ascii="Verdana" w:hAnsi="Verdana"/>
              </w:rPr>
              <w:t xml:space="preserve">Finance Committee </w:t>
            </w:r>
          </w:p>
        </w:tc>
      </w:tr>
      <w:tr w:rsidR="00FC6B32" w:rsidRPr="00DA3D18" w:rsidTr="00AE4A96">
        <w:trPr>
          <w:trHeight w:val="262"/>
        </w:trPr>
        <w:tc>
          <w:tcPr>
            <w:tcW w:w="1728" w:type="dxa"/>
            <w:tcBorders>
              <w:top w:val="single" w:sz="4" w:space="0" w:color="000000"/>
              <w:left w:val="single" w:sz="4" w:space="0" w:color="000000"/>
              <w:bottom w:val="single" w:sz="4" w:space="0" w:color="000000"/>
              <w:right w:val="single" w:sz="4" w:space="0" w:color="000000"/>
            </w:tcBorders>
          </w:tcPr>
          <w:p w:rsidR="00FC6B32" w:rsidRPr="00DA3D18" w:rsidRDefault="00FC6B32" w:rsidP="00AE4A96">
            <w:pPr>
              <w:ind w:left="1"/>
              <w:rPr>
                <w:rFonts w:ascii="Verdana" w:hAnsi="Verdana"/>
              </w:rPr>
            </w:pPr>
            <w:r w:rsidRPr="00DA3D18">
              <w:rPr>
                <w:rFonts w:ascii="Verdana" w:hAnsi="Verdana"/>
              </w:rPr>
              <w:t xml:space="preserve">Action:  </w:t>
            </w:r>
          </w:p>
        </w:tc>
        <w:tc>
          <w:tcPr>
            <w:tcW w:w="8100" w:type="dxa"/>
            <w:tcBorders>
              <w:top w:val="single" w:sz="4" w:space="0" w:color="000000"/>
              <w:left w:val="single" w:sz="4" w:space="0" w:color="000000"/>
              <w:bottom w:val="single" w:sz="4" w:space="0" w:color="000000"/>
              <w:right w:val="single" w:sz="4" w:space="0" w:color="000000"/>
            </w:tcBorders>
          </w:tcPr>
          <w:p w:rsidR="00FC6B32" w:rsidRPr="00DA3D18" w:rsidRDefault="00FC6B32" w:rsidP="00AE4A96">
            <w:pPr>
              <w:ind w:left="1"/>
              <w:rPr>
                <w:rFonts w:ascii="Verdana" w:hAnsi="Verdana"/>
              </w:rPr>
            </w:pPr>
            <w:r w:rsidRPr="00DA3D18">
              <w:rPr>
                <w:rFonts w:ascii="Verdana" w:hAnsi="Verdana"/>
              </w:rPr>
              <w:t xml:space="preserve">To approve  </w:t>
            </w:r>
          </w:p>
        </w:tc>
      </w:tr>
      <w:tr w:rsidR="00FC6B32" w:rsidRPr="00DA3D18" w:rsidTr="00AE4A96">
        <w:trPr>
          <w:trHeight w:val="262"/>
        </w:trPr>
        <w:tc>
          <w:tcPr>
            <w:tcW w:w="1728" w:type="dxa"/>
            <w:tcBorders>
              <w:top w:val="single" w:sz="4" w:space="0" w:color="000000"/>
              <w:left w:val="single" w:sz="4" w:space="0" w:color="000000"/>
              <w:bottom w:val="single" w:sz="4" w:space="0" w:color="000000"/>
              <w:right w:val="single" w:sz="4" w:space="0" w:color="000000"/>
            </w:tcBorders>
          </w:tcPr>
          <w:p w:rsidR="00FC6B32" w:rsidRPr="00DA3D18" w:rsidRDefault="00FC6B32" w:rsidP="00AE4A96">
            <w:pPr>
              <w:ind w:left="1"/>
              <w:rPr>
                <w:rFonts w:ascii="Verdana" w:hAnsi="Verdana"/>
              </w:rPr>
            </w:pPr>
            <w:r w:rsidRPr="00DA3D18">
              <w:rPr>
                <w:rFonts w:ascii="Verdana" w:hAnsi="Verdana"/>
              </w:rPr>
              <w:t xml:space="preserve">Paper: </w:t>
            </w:r>
          </w:p>
        </w:tc>
        <w:tc>
          <w:tcPr>
            <w:tcW w:w="8100" w:type="dxa"/>
            <w:tcBorders>
              <w:top w:val="single" w:sz="4" w:space="0" w:color="000000"/>
              <w:left w:val="single" w:sz="4" w:space="0" w:color="000000"/>
              <w:bottom w:val="single" w:sz="4" w:space="0" w:color="000000"/>
              <w:right w:val="single" w:sz="4" w:space="0" w:color="000000"/>
            </w:tcBorders>
          </w:tcPr>
          <w:p w:rsidR="00FC6B32" w:rsidRPr="00DA3D18" w:rsidRDefault="00FC6B32" w:rsidP="00D74559">
            <w:pPr>
              <w:ind w:left="1"/>
              <w:rPr>
                <w:rFonts w:ascii="Verdana" w:hAnsi="Verdana"/>
              </w:rPr>
            </w:pPr>
            <w:r>
              <w:rPr>
                <w:rFonts w:ascii="Verdana" w:hAnsi="Verdana"/>
              </w:rPr>
              <w:t xml:space="preserve">FC </w:t>
            </w:r>
            <w:r w:rsidR="00402A12">
              <w:rPr>
                <w:rFonts w:ascii="Verdana" w:hAnsi="Verdana"/>
              </w:rPr>
              <w:t>1 18</w:t>
            </w:r>
          </w:p>
        </w:tc>
      </w:tr>
    </w:tbl>
    <w:p w:rsidR="00FC6B32" w:rsidRPr="00DA3D18" w:rsidRDefault="00FC6B32" w:rsidP="00FC6B32">
      <w:pPr>
        <w:rPr>
          <w:rFonts w:ascii="Verdana" w:hAnsi="Verdana"/>
        </w:rPr>
      </w:pPr>
    </w:p>
    <w:p w:rsidR="00FC6B32" w:rsidRDefault="00FC6B32" w:rsidP="00FC6B32">
      <w:pPr>
        <w:ind w:right="123"/>
        <w:rPr>
          <w:rFonts w:ascii="Verdana" w:hAnsi="Verdana"/>
          <w:i/>
        </w:rPr>
      </w:pPr>
      <w:r w:rsidRPr="00DA3D18">
        <w:rPr>
          <w:rFonts w:ascii="Verdana" w:hAnsi="Verdana"/>
        </w:rPr>
        <w:t xml:space="preserve">Present: </w:t>
      </w:r>
      <w:r w:rsidR="00A37317">
        <w:rPr>
          <w:rFonts w:ascii="Verdana" w:hAnsi="Verdana"/>
        </w:rPr>
        <w:t>Daniel Mastrangelo (DM), Ravon Chhay (RC), Euan Scott (ES), Jenna Chapman (JC)</w:t>
      </w:r>
    </w:p>
    <w:p w:rsidR="00F10480" w:rsidRPr="00DA3D18" w:rsidRDefault="00F10480" w:rsidP="00FC6B32">
      <w:pPr>
        <w:ind w:right="123"/>
        <w:rPr>
          <w:rFonts w:ascii="Verdana" w:hAnsi="Verdana"/>
        </w:rPr>
      </w:pPr>
    </w:p>
    <w:p w:rsidR="00FC6B32" w:rsidRPr="004250DF" w:rsidRDefault="00FC6B32" w:rsidP="00FC6B32">
      <w:pPr>
        <w:ind w:right="123"/>
        <w:rPr>
          <w:rFonts w:ascii="Verdana" w:hAnsi="Verdana"/>
          <w:i/>
        </w:rPr>
      </w:pPr>
      <w:r w:rsidRPr="00DA3D18">
        <w:rPr>
          <w:rFonts w:ascii="Verdana" w:hAnsi="Verdana"/>
        </w:rPr>
        <w:t>In attendance: T Cave</w:t>
      </w:r>
      <w:r w:rsidR="00F765AE">
        <w:rPr>
          <w:rFonts w:ascii="Verdana" w:hAnsi="Verdana"/>
        </w:rPr>
        <w:t xml:space="preserve"> (TC</w:t>
      </w:r>
      <w:r w:rsidR="00274DE4">
        <w:rPr>
          <w:rFonts w:ascii="Verdana" w:hAnsi="Verdana"/>
        </w:rPr>
        <w:t>V</w:t>
      </w:r>
      <w:r w:rsidR="00F765AE">
        <w:rPr>
          <w:rFonts w:ascii="Verdana" w:hAnsi="Verdana"/>
        </w:rPr>
        <w:t>)</w:t>
      </w:r>
      <w:r w:rsidR="00A37317">
        <w:rPr>
          <w:rFonts w:ascii="Verdana" w:hAnsi="Verdana"/>
        </w:rPr>
        <w:t>, Oksana Shlonimskaya (OS)</w:t>
      </w:r>
    </w:p>
    <w:p w:rsidR="00FC6B32" w:rsidRPr="00DA3D18" w:rsidRDefault="00FC6B32" w:rsidP="00FC6B32">
      <w:pPr>
        <w:rPr>
          <w:rFonts w:ascii="Verdana" w:hAnsi="Verdana"/>
        </w:rPr>
      </w:pPr>
    </w:p>
    <w:p w:rsidR="00FC6B32" w:rsidRDefault="00FC6B32" w:rsidP="00FC6B32">
      <w:pPr>
        <w:ind w:right="123"/>
        <w:rPr>
          <w:rFonts w:ascii="Verdana" w:hAnsi="Verdana"/>
        </w:rPr>
      </w:pPr>
      <w:r w:rsidRPr="00DA3D18">
        <w:rPr>
          <w:rFonts w:ascii="Verdana" w:hAnsi="Verdana"/>
        </w:rPr>
        <w:t xml:space="preserve">Chair: </w:t>
      </w:r>
      <w:r w:rsidR="00A37317">
        <w:rPr>
          <w:rFonts w:ascii="Verdana" w:hAnsi="Verdana"/>
        </w:rPr>
        <w:t>Camille Koosyial (CK)</w:t>
      </w:r>
      <w:r w:rsidR="00D74559">
        <w:rPr>
          <w:rFonts w:ascii="Verdana" w:hAnsi="Verdana"/>
        </w:rPr>
        <w:t>.</w:t>
      </w:r>
    </w:p>
    <w:p w:rsidR="00F10480" w:rsidRDefault="00F10480" w:rsidP="00FC6B32">
      <w:pPr>
        <w:rPr>
          <w:rFonts w:ascii="Verdana" w:hAnsi="Verdana"/>
        </w:rPr>
      </w:pPr>
    </w:p>
    <w:p w:rsidR="00F10480" w:rsidRPr="002359AF" w:rsidRDefault="00F10480" w:rsidP="00FC6B32">
      <w:pPr>
        <w:rPr>
          <w:rFonts w:ascii="Verdana" w:hAnsi="Verdana"/>
          <w:i/>
          <w:color w:val="FF0000"/>
        </w:rPr>
      </w:pPr>
      <w:r w:rsidRPr="002359AF">
        <w:rPr>
          <w:rFonts w:ascii="Verdana" w:hAnsi="Verdana"/>
          <w:i/>
          <w:color w:val="FF0000"/>
        </w:rPr>
        <w:t xml:space="preserve">Key </w:t>
      </w:r>
      <w:r w:rsidR="00076F05" w:rsidRPr="002359AF">
        <w:rPr>
          <w:rFonts w:ascii="Verdana" w:hAnsi="Verdana"/>
          <w:i/>
          <w:color w:val="FF0000"/>
        </w:rPr>
        <w:t>Decisions and Action Points</w:t>
      </w:r>
    </w:p>
    <w:p w:rsidR="007A58D6" w:rsidRPr="008B26F1" w:rsidRDefault="007A58D6" w:rsidP="008B26F1">
      <w:pPr>
        <w:rPr>
          <w:rFonts w:ascii="Verdana"/>
          <w:i/>
          <w:color w:val="FF0000"/>
        </w:rPr>
      </w:pPr>
      <w:bookmarkStart w:id="0" w:name="_GoBack"/>
      <w:bookmarkEnd w:id="0"/>
    </w:p>
    <w:p w:rsidR="00EF3524" w:rsidRDefault="00EF3524" w:rsidP="00F10480">
      <w:pPr>
        <w:pStyle w:val="ListParagraph"/>
        <w:numPr>
          <w:ilvl w:val="0"/>
          <w:numId w:val="24"/>
        </w:numPr>
        <w:rPr>
          <w:rFonts w:ascii="Verdana"/>
          <w:i/>
          <w:color w:val="FF0000"/>
        </w:rPr>
      </w:pPr>
      <w:r>
        <w:rPr>
          <w:rFonts w:ascii="Verdana"/>
          <w:i/>
          <w:color w:val="FF0000"/>
        </w:rPr>
        <w:t xml:space="preserve">Research into Investment </w:t>
      </w:r>
      <w:r>
        <w:rPr>
          <w:rFonts w:ascii="Verdana"/>
          <w:i/>
          <w:color w:val="FF0000"/>
        </w:rPr>
        <w:t>–</w:t>
      </w:r>
      <w:r>
        <w:rPr>
          <w:rFonts w:ascii="Verdana"/>
          <w:i/>
          <w:color w:val="FF0000"/>
        </w:rPr>
        <w:t xml:space="preserve"> what do other SUs do? Get someone to come in to talk about it at next FC?</w:t>
      </w:r>
    </w:p>
    <w:p w:rsidR="00F10480" w:rsidRDefault="00EF3524" w:rsidP="00F10480">
      <w:pPr>
        <w:pStyle w:val="ListParagraph"/>
        <w:numPr>
          <w:ilvl w:val="0"/>
          <w:numId w:val="24"/>
        </w:numPr>
        <w:rPr>
          <w:rFonts w:ascii="Verdana"/>
          <w:i/>
          <w:color w:val="FF0000"/>
        </w:rPr>
      </w:pPr>
      <w:r>
        <w:rPr>
          <w:rFonts w:ascii="Verdana"/>
          <w:i/>
          <w:color w:val="FF0000"/>
        </w:rPr>
        <w:t>Banking Review: Cam to update with the formal project and assessment if it</w:t>
      </w:r>
      <w:r>
        <w:rPr>
          <w:rFonts w:ascii="Verdana"/>
          <w:i/>
          <w:color w:val="FF0000"/>
        </w:rPr>
        <w:t>’</w:t>
      </w:r>
      <w:r>
        <w:rPr>
          <w:rFonts w:ascii="Verdana"/>
          <w:i/>
          <w:color w:val="FF0000"/>
        </w:rPr>
        <w:t>s something we need to do</w:t>
      </w:r>
    </w:p>
    <w:p w:rsidR="00B2791E" w:rsidRDefault="00B2791E">
      <w:pPr>
        <w:spacing w:before="1"/>
        <w:rPr>
          <w:rFonts w:ascii="Times New Roman" w:eastAsia="Times New Roman" w:hAnsi="Times New Roman" w:cs="Times New Roman"/>
          <w:sz w:val="7"/>
          <w:szCs w:val="7"/>
        </w:rPr>
      </w:pPr>
    </w:p>
    <w:p w:rsidR="00B2791E" w:rsidRDefault="00B2791E">
      <w:pPr>
        <w:spacing w:line="200" w:lineRule="atLeast"/>
        <w:ind w:left="6983"/>
        <w:rPr>
          <w:rFonts w:ascii="Times New Roman" w:eastAsia="Times New Roman" w:hAnsi="Times New Roman" w:cs="Times New Roman"/>
          <w:sz w:val="20"/>
          <w:szCs w:val="20"/>
        </w:rPr>
      </w:pPr>
    </w:p>
    <w:p w:rsidR="00B2791E" w:rsidRDefault="00B2791E">
      <w:pPr>
        <w:spacing w:before="5"/>
        <w:rPr>
          <w:rFonts w:ascii="Times New Roman" w:eastAsia="Times New Roman" w:hAnsi="Times New Roman" w:cs="Times New Roman"/>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8023"/>
      </w:tblGrid>
      <w:tr w:rsidR="00365511" w:rsidRPr="00713220" w:rsidTr="00DF603F">
        <w:tc>
          <w:tcPr>
            <w:tcW w:w="1337" w:type="dxa"/>
          </w:tcPr>
          <w:p w:rsidR="00365511" w:rsidRPr="00713220" w:rsidRDefault="00402A12">
            <w:pPr>
              <w:rPr>
                <w:rFonts w:ascii="Verdana"/>
                <w:b/>
                <w:spacing w:val="-1"/>
              </w:rPr>
            </w:pPr>
            <w:r>
              <w:rPr>
                <w:rFonts w:ascii="Verdana"/>
                <w:b/>
                <w:spacing w:val="-1"/>
              </w:rPr>
              <w:t>106</w:t>
            </w:r>
          </w:p>
          <w:p w:rsidR="00365511" w:rsidRPr="00713220" w:rsidRDefault="00365511">
            <w:pPr>
              <w:rPr>
                <w:rFonts w:ascii="Verdana"/>
                <w:b/>
                <w:spacing w:val="-1"/>
              </w:rPr>
            </w:pPr>
          </w:p>
          <w:p w:rsidR="002817F3" w:rsidRDefault="002817F3">
            <w:pPr>
              <w:rPr>
                <w:rFonts w:ascii="Verdana"/>
                <w:b/>
                <w:spacing w:val="-1"/>
              </w:rPr>
            </w:pPr>
          </w:p>
          <w:p w:rsidR="00365511" w:rsidRPr="00713220" w:rsidRDefault="00402A12">
            <w:pPr>
              <w:rPr>
                <w:rFonts w:ascii="Verdana"/>
                <w:b/>
                <w:spacing w:val="-1"/>
              </w:rPr>
            </w:pPr>
            <w:r>
              <w:rPr>
                <w:rFonts w:ascii="Verdana"/>
                <w:b/>
                <w:spacing w:val="-1"/>
              </w:rPr>
              <w:t>107</w:t>
            </w:r>
          </w:p>
          <w:p w:rsidR="00365511" w:rsidRPr="00713220" w:rsidRDefault="00365511">
            <w:pPr>
              <w:rPr>
                <w:rFonts w:ascii="Verdana"/>
                <w:b/>
                <w:spacing w:val="-1"/>
              </w:rPr>
            </w:pPr>
          </w:p>
          <w:p w:rsidR="00817B62" w:rsidRPr="00713220" w:rsidRDefault="00817B62">
            <w:pPr>
              <w:rPr>
                <w:rFonts w:ascii="Verdana"/>
                <w:b/>
                <w:spacing w:val="-1"/>
              </w:rPr>
            </w:pPr>
          </w:p>
          <w:p w:rsidR="008B2425" w:rsidRPr="00713220" w:rsidRDefault="008B2425">
            <w:pPr>
              <w:rPr>
                <w:rFonts w:ascii="Verdana"/>
                <w:b/>
                <w:spacing w:val="-1"/>
              </w:rPr>
            </w:pPr>
          </w:p>
          <w:p w:rsidR="008B2425" w:rsidRPr="00713220" w:rsidRDefault="007A58D6">
            <w:pPr>
              <w:rPr>
                <w:rFonts w:ascii="Verdana"/>
                <w:b/>
                <w:spacing w:val="-1"/>
              </w:rPr>
            </w:pPr>
            <w:r>
              <w:rPr>
                <w:rFonts w:ascii="Verdana"/>
                <w:b/>
                <w:spacing w:val="-1"/>
              </w:rPr>
              <w:t>108</w:t>
            </w:r>
          </w:p>
          <w:p w:rsidR="00352954" w:rsidRPr="00713220" w:rsidRDefault="00352954">
            <w:pPr>
              <w:rPr>
                <w:rFonts w:ascii="Verdana"/>
                <w:b/>
                <w:spacing w:val="-1"/>
              </w:rPr>
            </w:pPr>
          </w:p>
          <w:p w:rsidR="00352954" w:rsidRPr="00713220" w:rsidRDefault="00352954">
            <w:pPr>
              <w:rPr>
                <w:rFonts w:ascii="Verdana"/>
                <w:b/>
                <w:spacing w:val="-1"/>
              </w:rPr>
            </w:pPr>
          </w:p>
          <w:p w:rsidR="00352954" w:rsidRDefault="00352954">
            <w:pPr>
              <w:rPr>
                <w:rFonts w:ascii="Verdana"/>
                <w:b/>
                <w:spacing w:val="-1"/>
              </w:rPr>
            </w:pPr>
          </w:p>
          <w:p w:rsidR="00547BA7" w:rsidRDefault="00402A12">
            <w:pPr>
              <w:rPr>
                <w:rFonts w:ascii="Verdana"/>
                <w:b/>
                <w:spacing w:val="-1"/>
              </w:rPr>
            </w:pPr>
            <w:r>
              <w:rPr>
                <w:rFonts w:ascii="Verdana"/>
                <w:b/>
                <w:spacing w:val="-1"/>
              </w:rPr>
              <w:t>109</w:t>
            </w:r>
          </w:p>
          <w:p w:rsidR="00547BA7" w:rsidRDefault="00547BA7">
            <w:pPr>
              <w:rPr>
                <w:rFonts w:ascii="Verdana"/>
                <w:b/>
                <w:spacing w:val="-1"/>
              </w:rPr>
            </w:pPr>
          </w:p>
          <w:p w:rsidR="00547BA7" w:rsidRDefault="00547BA7">
            <w:pPr>
              <w:rPr>
                <w:rFonts w:ascii="Verdana"/>
                <w:b/>
                <w:spacing w:val="-1"/>
              </w:rPr>
            </w:pPr>
          </w:p>
          <w:p w:rsidR="0048451B" w:rsidRDefault="0048451B">
            <w:pPr>
              <w:rPr>
                <w:rFonts w:ascii="Verdana"/>
                <w:b/>
                <w:spacing w:val="-1"/>
              </w:rPr>
            </w:pPr>
          </w:p>
          <w:p w:rsidR="00547BA7" w:rsidRDefault="00547BA7">
            <w:pPr>
              <w:rPr>
                <w:rFonts w:ascii="Verdana"/>
                <w:b/>
                <w:spacing w:val="-1"/>
              </w:rPr>
            </w:pPr>
          </w:p>
          <w:p w:rsidR="00547BA7" w:rsidRDefault="00547BA7">
            <w:pPr>
              <w:rPr>
                <w:rFonts w:ascii="Verdana"/>
                <w:b/>
                <w:spacing w:val="-1"/>
              </w:rPr>
            </w:pPr>
          </w:p>
          <w:p w:rsidR="00547BA7" w:rsidRDefault="00547BA7">
            <w:pPr>
              <w:rPr>
                <w:rFonts w:ascii="Verdana"/>
                <w:b/>
                <w:spacing w:val="-1"/>
              </w:rPr>
            </w:pPr>
          </w:p>
          <w:p w:rsidR="00547BA7" w:rsidRDefault="00547BA7">
            <w:pPr>
              <w:rPr>
                <w:rFonts w:ascii="Verdana"/>
                <w:b/>
                <w:spacing w:val="-1"/>
              </w:rPr>
            </w:pPr>
          </w:p>
          <w:p w:rsidR="00547BA7" w:rsidRDefault="00547BA7">
            <w:pPr>
              <w:rPr>
                <w:rFonts w:ascii="Verdana"/>
                <w:b/>
                <w:spacing w:val="-1"/>
              </w:rPr>
            </w:pPr>
          </w:p>
          <w:p w:rsidR="00547BA7" w:rsidRPr="00713220" w:rsidRDefault="00547BA7">
            <w:pPr>
              <w:rPr>
                <w:rFonts w:ascii="Verdana"/>
                <w:b/>
                <w:spacing w:val="-1"/>
              </w:rPr>
            </w:pPr>
          </w:p>
          <w:p w:rsidR="008961AB" w:rsidRDefault="008961AB">
            <w:pPr>
              <w:rPr>
                <w:rFonts w:ascii="Verdana"/>
                <w:b/>
                <w:spacing w:val="-1"/>
              </w:rPr>
            </w:pPr>
          </w:p>
          <w:p w:rsidR="0007778C" w:rsidRDefault="0007778C">
            <w:pPr>
              <w:rPr>
                <w:rFonts w:ascii="Verdana"/>
                <w:b/>
                <w:spacing w:val="-1"/>
              </w:rPr>
            </w:pPr>
          </w:p>
          <w:p w:rsidR="0007778C" w:rsidRDefault="0007778C">
            <w:pPr>
              <w:rPr>
                <w:rFonts w:ascii="Verdana"/>
                <w:b/>
                <w:spacing w:val="-1"/>
              </w:rPr>
            </w:pPr>
          </w:p>
          <w:p w:rsidR="0007778C" w:rsidRDefault="0007778C">
            <w:pPr>
              <w:rPr>
                <w:rFonts w:ascii="Verdana"/>
                <w:b/>
                <w:spacing w:val="-1"/>
              </w:rPr>
            </w:pPr>
          </w:p>
          <w:p w:rsidR="0007778C" w:rsidRPr="00713220" w:rsidRDefault="0007778C">
            <w:pPr>
              <w:rPr>
                <w:rFonts w:ascii="Verdana"/>
                <w:b/>
                <w:spacing w:val="-1"/>
              </w:rPr>
            </w:pPr>
          </w:p>
          <w:p w:rsidR="00415234" w:rsidRPr="00713220" w:rsidRDefault="0007778C">
            <w:pPr>
              <w:rPr>
                <w:rFonts w:ascii="Verdana"/>
                <w:b/>
                <w:spacing w:val="-1"/>
              </w:rPr>
            </w:pPr>
            <w:r>
              <w:rPr>
                <w:rFonts w:ascii="Verdana"/>
                <w:b/>
                <w:spacing w:val="-1"/>
              </w:rPr>
              <w:t>110</w:t>
            </w:r>
          </w:p>
          <w:p w:rsidR="00CE27AB" w:rsidRDefault="00CE27AB">
            <w:pPr>
              <w:rPr>
                <w:rFonts w:ascii="Verdana"/>
                <w:b/>
                <w:spacing w:val="-1"/>
              </w:rPr>
            </w:pPr>
          </w:p>
          <w:p w:rsidR="0007778C" w:rsidRDefault="0007778C">
            <w:pPr>
              <w:rPr>
                <w:rFonts w:ascii="Verdana"/>
                <w:b/>
                <w:spacing w:val="-1"/>
              </w:rPr>
            </w:pPr>
          </w:p>
          <w:p w:rsidR="0007778C" w:rsidRPr="00713220" w:rsidRDefault="0007778C">
            <w:pPr>
              <w:rPr>
                <w:rFonts w:ascii="Verdana"/>
                <w:b/>
                <w:spacing w:val="-1"/>
              </w:rPr>
            </w:pPr>
          </w:p>
          <w:p w:rsidR="001B2206" w:rsidRDefault="001B2206">
            <w:pPr>
              <w:rPr>
                <w:rFonts w:ascii="Verdana"/>
                <w:b/>
                <w:spacing w:val="-1"/>
              </w:rPr>
            </w:pPr>
          </w:p>
          <w:p w:rsidR="001B2206" w:rsidRDefault="001B2206">
            <w:pPr>
              <w:rPr>
                <w:rFonts w:ascii="Verdana"/>
                <w:b/>
                <w:spacing w:val="-1"/>
              </w:rPr>
            </w:pPr>
          </w:p>
          <w:p w:rsidR="004E21E5" w:rsidRPr="00713220" w:rsidRDefault="0007778C">
            <w:pPr>
              <w:rPr>
                <w:rFonts w:ascii="Verdana"/>
                <w:b/>
                <w:spacing w:val="-1"/>
              </w:rPr>
            </w:pPr>
            <w:r>
              <w:rPr>
                <w:rFonts w:ascii="Verdana"/>
                <w:b/>
                <w:spacing w:val="-1"/>
              </w:rPr>
              <w:t>111</w:t>
            </w:r>
          </w:p>
          <w:p w:rsidR="00713220" w:rsidRDefault="00713220">
            <w:pPr>
              <w:rPr>
                <w:rFonts w:ascii="Verdana"/>
                <w:b/>
                <w:spacing w:val="-1"/>
              </w:rPr>
            </w:pPr>
          </w:p>
          <w:p w:rsidR="002A3D5D" w:rsidRDefault="002A3D5D">
            <w:pPr>
              <w:rPr>
                <w:rFonts w:ascii="Verdana"/>
                <w:b/>
                <w:spacing w:val="-1"/>
              </w:rPr>
            </w:pPr>
          </w:p>
          <w:p w:rsidR="00415234" w:rsidRDefault="00415234">
            <w:pPr>
              <w:rPr>
                <w:rFonts w:ascii="Verdana"/>
                <w:b/>
                <w:spacing w:val="-1"/>
              </w:rPr>
            </w:pPr>
          </w:p>
          <w:p w:rsidR="00415234" w:rsidRDefault="00415234">
            <w:pPr>
              <w:rPr>
                <w:rFonts w:ascii="Verdana"/>
                <w:b/>
                <w:spacing w:val="-1"/>
              </w:rPr>
            </w:pPr>
          </w:p>
          <w:p w:rsidR="00415234" w:rsidRDefault="00415234">
            <w:pPr>
              <w:rPr>
                <w:rFonts w:ascii="Verdana"/>
                <w:b/>
                <w:spacing w:val="-1"/>
              </w:rPr>
            </w:pPr>
          </w:p>
          <w:p w:rsidR="00415234" w:rsidRDefault="00415234">
            <w:pPr>
              <w:rPr>
                <w:rFonts w:ascii="Verdana"/>
                <w:b/>
                <w:spacing w:val="-1"/>
              </w:rPr>
            </w:pPr>
          </w:p>
          <w:p w:rsidR="002A3D5D" w:rsidRDefault="002A3D5D">
            <w:pPr>
              <w:rPr>
                <w:rFonts w:ascii="Verdana"/>
                <w:b/>
                <w:spacing w:val="-1"/>
              </w:rPr>
            </w:pPr>
          </w:p>
          <w:p w:rsidR="001B2206" w:rsidRDefault="001B2206">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4E21E5" w:rsidRPr="00713220" w:rsidRDefault="00C02C46">
            <w:pPr>
              <w:rPr>
                <w:rFonts w:ascii="Verdana"/>
                <w:b/>
                <w:spacing w:val="-1"/>
              </w:rPr>
            </w:pPr>
            <w:r>
              <w:rPr>
                <w:rFonts w:ascii="Verdana"/>
                <w:b/>
                <w:spacing w:val="-1"/>
              </w:rPr>
              <w:t>112</w:t>
            </w:r>
          </w:p>
          <w:p w:rsidR="004E21E5" w:rsidRPr="00713220" w:rsidRDefault="004E21E5">
            <w:pPr>
              <w:rPr>
                <w:rFonts w:ascii="Verdana"/>
                <w:b/>
                <w:spacing w:val="-1"/>
              </w:rPr>
            </w:pPr>
          </w:p>
          <w:p w:rsidR="004E21E5" w:rsidRDefault="004E21E5">
            <w:pPr>
              <w:rPr>
                <w:rFonts w:ascii="Verdana"/>
                <w:b/>
                <w:spacing w:val="-1"/>
              </w:rPr>
            </w:pPr>
          </w:p>
          <w:p w:rsidR="00C2517F" w:rsidRDefault="00C2517F">
            <w:pPr>
              <w:rPr>
                <w:rFonts w:ascii="Verdana"/>
                <w:b/>
                <w:spacing w:val="-1"/>
              </w:rPr>
            </w:pPr>
          </w:p>
          <w:p w:rsidR="00C2517F" w:rsidRDefault="00C2517F">
            <w:pPr>
              <w:rPr>
                <w:rFonts w:ascii="Verdana"/>
                <w:b/>
                <w:spacing w:val="-1"/>
              </w:rPr>
            </w:pPr>
          </w:p>
          <w:p w:rsidR="00C2517F" w:rsidRDefault="00C2517F">
            <w:pPr>
              <w:rPr>
                <w:rFonts w:ascii="Verdana"/>
                <w:b/>
                <w:spacing w:val="-1"/>
              </w:rPr>
            </w:pPr>
          </w:p>
          <w:p w:rsidR="00C2517F" w:rsidRPr="00713220" w:rsidRDefault="00C2517F">
            <w:pPr>
              <w:rPr>
                <w:rFonts w:ascii="Verdana"/>
                <w:b/>
                <w:spacing w:val="-1"/>
              </w:rPr>
            </w:pPr>
          </w:p>
          <w:p w:rsidR="002A3D5D" w:rsidRDefault="002A3D5D">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763ECF" w:rsidRDefault="00763ECF">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EC633B" w:rsidRDefault="00EE70ED">
            <w:pPr>
              <w:rPr>
                <w:rFonts w:ascii="Verdana"/>
                <w:b/>
                <w:spacing w:val="-1"/>
              </w:rPr>
            </w:pPr>
            <w:r>
              <w:rPr>
                <w:rFonts w:ascii="Verdana"/>
                <w:b/>
                <w:spacing w:val="-1"/>
              </w:rPr>
              <w:t>11</w:t>
            </w:r>
            <w:r w:rsidR="00C2517F">
              <w:rPr>
                <w:rFonts w:ascii="Verdana"/>
                <w:b/>
                <w:spacing w:val="-1"/>
              </w:rPr>
              <w:t>3</w:t>
            </w:r>
          </w:p>
          <w:p w:rsidR="00EC633B" w:rsidRDefault="00EC633B">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EE70ED" w:rsidRDefault="00EE70ED">
            <w:pPr>
              <w:rPr>
                <w:rFonts w:ascii="Verdana"/>
                <w:b/>
                <w:spacing w:val="-1"/>
              </w:rPr>
            </w:pPr>
          </w:p>
          <w:p w:rsidR="004E21E5" w:rsidRDefault="00EE70ED">
            <w:pPr>
              <w:rPr>
                <w:rFonts w:ascii="Verdana"/>
                <w:b/>
                <w:spacing w:val="-1"/>
              </w:rPr>
            </w:pPr>
            <w:r>
              <w:rPr>
                <w:rFonts w:ascii="Verdana"/>
                <w:b/>
                <w:spacing w:val="-1"/>
              </w:rPr>
              <w:t>11</w:t>
            </w:r>
            <w:r w:rsidR="00C2517F">
              <w:rPr>
                <w:rFonts w:ascii="Verdana"/>
                <w:b/>
                <w:spacing w:val="-1"/>
              </w:rPr>
              <w:t>4</w:t>
            </w:r>
          </w:p>
          <w:p w:rsidR="00C2517F" w:rsidRDefault="00C2517F">
            <w:pPr>
              <w:rPr>
                <w:rFonts w:ascii="Verdana"/>
                <w:b/>
                <w:spacing w:val="-1"/>
              </w:rPr>
            </w:pPr>
          </w:p>
          <w:p w:rsidR="00516C1A" w:rsidRDefault="00516C1A">
            <w:pPr>
              <w:rPr>
                <w:rFonts w:ascii="Verdana"/>
                <w:b/>
                <w:spacing w:val="-1"/>
              </w:rPr>
            </w:pPr>
          </w:p>
          <w:p w:rsidR="00516C1A" w:rsidRDefault="00516C1A">
            <w:pPr>
              <w:rPr>
                <w:rFonts w:ascii="Verdana"/>
                <w:b/>
                <w:spacing w:val="-1"/>
              </w:rPr>
            </w:pPr>
          </w:p>
          <w:p w:rsidR="00516C1A" w:rsidRDefault="00516C1A">
            <w:pPr>
              <w:rPr>
                <w:rFonts w:ascii="Verdana"/>
                <w:b/>
                <w:spacing w:val="-1"/>
              </w:rPr>
            </w:pPr>
          </w:p>
          <w:p w:rsidR="00516C1A" w:rsidRDefault="00516C1A">
            <w:pPr>
              <w:rPr>
                <w:rFonts w:ascii="Verdana"/>
                <w:b/>
                <w:spacing w:val="-1"/>
              </w:rPr>
            </w:pPr>
          </w:p>
          <w:p w:rsidR="00516C1A" w:rsidRDefault="00516C1A">
            <w:pPr>
              <w:rPr>
                <w:rFonts w:ascii="Verdana"/>
                <w:b/>
                <w:spacing w:val="-1"/>
              </w:rPr>
            </w:pPr>
          </w:p>
          <w:p w:rsidR="00516C1A" w:rsidRDefault="00516C1A">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FB3BD7" w:rsidRDefault="00FB3BD7">
            <w:pPr>
              <w:rPr>
                <w:rFonts w:ascii="Verdana"/>
                <w:b/>
                <w:spacing w:val="-1"/>
              </w:rPr>
            </w:pPr>
          </w:p>
          <w:p w:rsidR="00C2517F" w:rsidRPr="00713220" w:rsidRDefault="00EE70ED">
            <w:pPr>
              <w:rPr>
                <w:rFonts w:ascii="Verdana"/>
                <w:b/>
                <w:spacing w:val="-1"/>
              </w:rPr>
            </w:pPr>
            <w:r>
              <w:rPr>
                <w:rFonts w:ascii="Verdana"/>
                <w:b/>
                <w:spacing w:val="-1"/>
              </w:rPr>
              <w:t>11</w:t>
            </w:r>
            <w:r w:rsidR="00C2517F">
              <w:rPr>
                <w:rFonts w:ascii="Verdana"/>
                <w:b/>
                <w:spacing w:val="-1"/>
              </w:rPr>
              <w:t>5</w:t>
            </w:r>
          </w:p>
          <w:p w:rsidR="004E21E5" w:rsidRPr="00713220" w:rsidRDefault="004E21E5">
            <w:pPr>
              <w:rPr>
                <w:rFonts w:ascii="Verdana"/>
                <w:b/>
                <w:spacing w:val="-1"/>
              </w:rPr>
            </w:pPr>
          </w:p>
          <w:p w:rsidR="006D1D50" w:rsidRPr="00713220" w:rsidRDefault="006D1D50" w:rsidP="00D76B8D">
            <w:pPr>
              <w:rPr>
                <w:rFonts w:ascii="Verdana" w:eastAsia="Verdana" w:hAnsi="Verdana" w:cs="Verdana"/>
                <w:i/>
              </w:rPr>
            </w:pPr>
          </w:p>
        </w:tc>
        <w:tc>
          <w:tcPr>
            <w:tcW w:w="8023" w:type="dxa"/>
          </w:tcPr>
          <w:p w:rsidR="00365511" w:rsidRPr="00713220" w:rsidRDefault="00365511">
            <w:pPr>
              <w:rPr>
                <w:rFonts w:ascii="Verdana"/>
                <w:b/>
              </w:rPr>
            </w:pPr>
            <w:r w:rsidRPr="00713220">
              <w:rPr>
                <w:rFonts w:ascii="Verdana"/>
                <w:b/>
                <w:spacing w:val="-1"/>
              </w:rPr>
              <w:lastRenderedPageBreak/>
              <w:t>Statements</w:t>
            </w:r>
            <w:r w:rsidRPr="00713220">
              <w:rPr>
                <w:rFonts w:ascii="Verdana"/>
                <w:b/>
                <w:spacing w:val="-3"/>
              </w:rPr>
              <w:t xml:space="preserve"> </w:t>
            </w:r>
            <w:r w:rsidRPr="00713220">
              <w:rPr>
                <w:rFonts w:ascii="Verdana"/>
                <w:b/>
                <w:spacing w:val="-1"/>
              </w:rPr>
              <w:t>from</w:t>
            </w:r>
            <w:r w:rsidRPr="00713220">
              <w:rPr>
                <w:rFonts w:ascii="Verdana"/>
                <w:b/>
                <w:spacing w:val="-5"/>
              </w:rPr>
              <w:t xml:space="preserve"> </w:t>
            </w:r>
            <w:r w:rsidRPr="00713220">
              <w:rPr>
                <w:rFonts w:ascii="Verdana"/>
                <w:b/>
              </w:rPr>
              <w:t>the</w:t>
            </w:r>
            <w:r w:rsidRPr="00713220">
              <w:rPr>
                <w:rFonts w:ascii="Verdana"/>
                <w:b/>
                <w:spacing w:val="-3"/>
              </w:rPr>
              <w:t xml:space="preserve"> </w:t>
            </w:r>
            <w:r w:rsidRPr="00713220">
              <w:rPr>
                <w:rFonts w:ascii="Verdana"/>
                <w:b/>
              </w:rPr>
              <w:t>Chair</w:t>
            </w:r>
          </w:p>
          <w:p w:rsidR="0099128F" w:rsidRDefault="0099128F" w:rsidP="00365511">
            <w:pPr>
              <w:rPr>
                <w:rFonts w:ascii="Verdana"/>
              </w:rPr>
            </w:pPr>
          </w:p>
          <w:p w:rsidR="00A72977" w:rsidRPr="00713220" w:rsidRDefault="00A72977" w:rsidP="00365511">
            <w:pPr>
              <w:rPr>
                <w:rFonts w:ascii="Verdana"/>
                <w:b/>
                <w:spacing w:val="-1"/>
              </w:rPr>
            </w:pPr>
          </w:p>
          <w:p w:rsidR="00365511" w:rsidRPr="00713220" w:rsidRDefault="00365511" w:rsidP="00365511">
            <w:pPr>
              <w:rPr>
                <w:rFonts w:ascii="Verdana"/>
                <w:b/>
                <w:spacing w:val="-1"/>
              </w:rPr>
            </w:pPr>
            <w:r w:rsidRPr="00713220">
              <w:rPr>
                <w:rFonts w:ascii="Verdana"/>
                <w:b/>
                <w:spacing w:val="-1"/>
              </w:rPr>
              <w:t>Minutes</w:t>
            </w:r>
            <w:r w:rsidRPr="00713220">
              <w:rPr>
                <w:rFonts w:ascii="Verdana"/>
                <w:b/>
                <w:spacing w:val="-3"/>
              </w:rPr>
              <w:t xml:space="preserve"> </w:t>
            </w:r>
            <w:r w:rsidRPr="00713220">
              <w:rPr>
                <w:rFonts w:ascii="Verdana"/>
                <w:b/>
                <w:spacing w:val="-1"/>
              </w:rPr>
              <w:t>of</w:t>
            </w:r>
            <w:r w:rsidRPr="00713220">
              <w:rPr>
                <w:rFonts w:ascii="Verdana"/>
                <w:b/>
                <w:spacing w:val="-2"/>
              </w:rPr>
              <w:t xml:space="preserve"> </w:t>
            </w:r>
            <w:r w:rsidRPr="00713220">
              <w:rPr>
                <w:rFonts w:ascii="Verdana"/>
                <w:b/>
                <w:spacing w:val="-1"/>
              </w:rPr>
              <w:t>the</w:t>
            </w:r>
            <w:r w:rsidRPr="00713220">
              <w:rPr>
                <w:rFonts w:ascii="Verdana"/>
                <w:b/>
                <w:spacing w:val="-3"/>
              </w:rPr>
              <w:t xml:space="preserve"> </w:t>
            </w:r>
            <w:r w:rsidRPr="00713220">
              <w:rPr>
                <w:rFonts w:ascii="Verdana"/>
                <w:b/>
                <w:spacing w:val="-1"/>
              </w:rPr>
              <w:t>meeting</w:t>
            </w:r>
            <w:r w:rsidRPr="00713220">
              <w:rPr>
                <w:rFonts w:ascii="Verdana"/>
                <w:b/>
                <w:spacing w:val="-4"/>
              </w:rPr>
              <w:t xml:space="preserve"> </w:t>
            </w:r>
            <w:r w:rsidRPr="00713220">
              <w:rPr>
                <w:rFonts w:ascii="Verdana"/>
                <w:b/>
              </w:rPr>
              <w:t>held</w:t>
            </w:r>
            <w:r w:rsidRPr="00713220">
              <w:rPr>
                <w:rFonts w:ascii="Verdana"/>
                <w:b/>
                <w:spacing w:val="-5"/>
              </w:rPr>
              <w:t xml:space="preserve"> </w:t>
            </w:r>
            <w:r w:rsidRPr="00713220">
              <w:rPr>
                <w:rFonts w:ascii="Verdana"/>
                <w:b/>
                <w:spacing w:val="-1"/>
              </w:rPr>
              <w:t>on</w:t>
            </w:r>
            <w:r w:rsidRPr="00713220">
              <w:rPr>
                <w:rFonts w:ascii="Verdana"/>
                <w:b/>
                <w:spacing w:val="-4"/>
              </w:rPr>
              <w:t xml:space="preserve"> </w:t>
            </w:r>
            <w:r w:rsidR="00402A12">
              <w:rPr>
                <w:rFonts w:ascii="Verdana"/>
                <w:b/>
                <w:spacing w:val="-1"/>
              </w:rPr>
              <w:t>12 Dec</w:t>
            </w:r>
            <w:r w:rsidRPr="00713220">
              <w:rPr>
                <w:rFonts w:ascii="Verdana"/>
                <w:b/>
                <w:spacing w:val="-4"/>
              </w:rPr>
              <w:t xml:space="preserve"> </w:t>
            </w:r>
            <w:r w:rsidR="00402A12">
              <w:rPr>
                <w:rFonts w:ascii="Verdana"/>
                <w:b/>
                <w:spacing w:val="-1"/>
              </w:rPr>
              <w:t>2017</w:t>
            </w:r>
          </w:p>
          <w:p w:rsidR="002A44E1" w:rsidRPr="00713220" w:rsidRDefault="002A44E1" w:rsidP="00365511">
            <w:pPr>
              <w:rPr>
                <w:rFonts w:ascii="Verdana"/>
                <w:spacing w:val="-1"/>
              </w:rPr>
            </w:pPr>
          </w:p>
          <w:p w:rsidR="002A44E1" w:rsidRPr="00713220" w:rsidRDefault="00B67608" w:rsidP="00365511">
            <w:pPr>
              <w:rPr>
                <w:rFonts w:ascii="Verdana"/>
                <w:spacing w:val="-1"/>
              </w:rPr>
            </w:pPr>
            <w:r w:rsidRPr="00713220">
              <w:rPr>
                <w:rFonts w:ascii="Verdana"/>
                <w:spacing w:val="-1"/>
              </w:rPr>
              <w:t>T</w:t>
            </w:r>
            <w:r w:rsidR="002A44E1" w:rsidRPr="00713220">
              <w:rPr>
                <w:rFonts w:ascii="Verdana"/>
                <w:spacing w:val="-1"/>
              </w:rPr>
              <w:t xml:space="preserve">he minutes were </w:t>
            </w:r>
            <w:r w:rsidR="005D029E" w:rsidRPr="00713220">
              <w:rPr>
                <w:rFonts w:ascii="Verdana"/>
                <w:spacing w:val="-1"/>
              </w:rPr>
              <w:t>agreed.</w:t>
            </w:r>
          </w:p>
          <w:p w:rsidR="0099128F" w:rsidRPr="00713220" w:rsidRDefault="0099128F" w:rsidP="0099128F">
            <w:pPr>
              <w:rPr>
                <w:rFonts w:ascii="Verdana"/>
                <w:b/>
                <w:spacing w:val="-1"/>
              </w:rPr>
            </w:pPr>
          </w:p>
          <w:p w:rsidR="00415234" w:rsidRDefault="00415234" w:rsidP="0099128F">
            <w:pPr>
              <w:rPr>
                <w:rFonts w:ascii="Verdana"/>
                <w:b/>
                <w:spacing w:val="-1"/>
              </w:rPr>
            </w:pPr>
            <w:r>
              <w:rPr>
                <w:rFonts w:ascii="Verdana"/>
                <w:b/>
                <w:spacing w:val="-1"/>
              </w:rPr>
              <w:t>Matters arising</w:t>
            </w:r>
          </w:p>
          <w:p w:rsidR="00402A12" w:rsidRDefault="00402A12" w:rsidP="0099128F">
            <w:pPr>
              <w:rPr>
                <w:rFonts w:ascii="Verdana"/>
                <w:b/>
                <w:spacing w:val="-1"/>
              </w:rPr>
            </w:pPr>
          </w:p>
          <w:p w:rsidR="00402A12" w:rsidRPr="00713220" w:rsidRDefault="00402A12" w:rsidP="00402A12">
            <w:pPr>
              <w:rPr>
                <w:rFonts w:ascii="Verdana"/>
                <w:b/>
                <w:spacing w:val="-1"/>
                <w:u w:val="single"/>
              </w:rPr>
            </w:pPr>
            <w:r w:rsidRPr="00713220">
              <w:rPr>
                <w:rFonts w:ascii="Verdana"/>
                <w:b/>
                <w:spacing w:val="-1"/>
                <w:u w:val="single"/>
              </w:rPr>
              <w:t>Financial Reports</w:t>
            </w:r>
          </w:p>
          <w:p w:rsidR="00415234" w:rsidRDefault="00415234" w:rsidP="0099128F">
            <w:pPr>
              <w:rPr>
                <w:rFonts w:ascii="Verdana"/>
                <w:b/>
                <w:spacing w:val="-1"/>
              </w:rPr>
            </w:pPr>
          </w:p>
          <w:p w:rsidR="0099128F" w:rsidRPr="00713220" w:rsidRDefault="00402A12" w:rsidP="0099128F">
            <w:pPr>
              <w:rPr>
                <w:rFonts w:ascii="Verdana"/>
                <w:b/>
                <w:spacing w:val="-1"/>
              </w:rPr>
            </w:pPr>
            <w:r>
              <w:rPr>
                <w:rFonts w:ascii="Verdana"/>
                <w:b/>
                <w:spacing w:val="-1"/>
              </w:rPr>
              <w:t>Management Accounts for 6 months to Jan 2018</w:t>
            </w:r>
          </w:p>
          <w:p w:rsidR="002B007C" w:rsidRPr="00713220" w:rsidRDefault="002B007C" w:rsidP="0099128F">
            <w:pPr>
              <w:rPr>
                <w:rFonts w:ascii="Verdana"/>
                <w:b/>
                <w:spacing w:val="-1"/>
              </w:rPr>
            </w:pPr>
          </w:p>
          <w:p w:rsidR="008961AB" w:rsidRDefault="00EC1BD2" w:rsidP="00345A6E">
            <w:pPr>
              <w:rPr>
                <w:rFonts w:ascii="Verdana"/>
                <w:spacing w:val="-1"/>
              </w:rPr>
            </w:pPr>
            <w:r w:rsidRPr="00EC1BD2">
              <w:rPr>
                <w:rFonts w:ascii="Verdana"/>
                <w:spacing w:val="-1"/>
              </w:rPr>
              <w:t>Tim explained the accounts briefly</w:t>
            </w:r>
          </w:p>
          <w:p w:rsidR="00EC1BD2" w:rsidRDefault="00EC1BD2" w:rsidP="00345A6E">
            <w:pPr>
              <w:rPr>
                <w:rFonts w:ascii="Verdana"/>
                <w:spacing w:val="-1"/>
              </w:rPr>
            </w:pPr>
          </w:p>
          <w:p w:rsidR="00402A12" w:rsidRPr="00402A12" w:rsidRDefault="00EC1BD2" w:rsidP="00402A12">
            <w:pPr>
              <w:rPr>
                <w:rFonts w:ascii="Verdana"/>
                <w:spacing w:val="-1"/>
              </w:rPr>
            </w:pPr>
            <w:r>
              <w:rPr>
                <w:rFonts w:ascii="Verdana"/>
                <w:spacing w:val="-1"/>
              </w:rPr>
              <w:t xml:space="preserve">Comments: </w:t>
            </w:r>
          </w:p>
          <w:p w:rsidR="00EC1BD2" w:rsidRPr="0007778C" w:rsidRDefault="0007778C" w:rsidP="001B2206">
            <w:pPr>
              <w:pStyle w:val="ListParagraph"/>
              <w:numPr>
                <w:ilvl w:val="0"/>
                <w:numId w:val="24"/>
              </w:numPr>
              <w:rPr>
                <w:rFonts w:ascii="Verdana"/>
                <w:spacing w:val="-1"/>
              </w:rPr>
            </w:pPr>
            <w:r w:rsidRPr="0007778C">
              <w:rPr>
                <w:rFonts w:ascii="Verdana"/>
                <w:spacing w:val="-1"/>
              </w:rPr>
              <w:t xml:space="preserve">The present members accept that those are the numbers, and there are concerns, but it should be taken to higher boards (DOB for Venues or Retail). </w:t>
            </w:r>
            <w:r w:rsidR="00402A12" w:rsidRPr="0007778C">
              <w:rPr>
                <w:rFonts w:ascii="Verdana"/>
                <w:spacing w:val="-1"/>
              </w:rPr>
              <w:t xml:space="preserve">In future, how do we compensate if Venues/Shop underperforms </w:t>
            </w:r>
            <w:r w:rsidR="00402A12" w:rsidRPr="0007778C">
              <w:rPr>
                <w:rFonts w:ascii="Verdana"/>
                <w:spacing w:val="-1"/>
              </w:rPr>
              <w:t>–</w:t>
            </w:r>
            <w:r w:rsidR="00402A12" w:rsidRPr="0007778C">
              <w:rPr>
                <w:rFonts w:ascii="Verdana"/>
                <w:spacing w:val="-1"/>
              </w:rPr>
              <w:t xml:space="preserve"> consider what can we do? Combat loss in future with Venues, especially with SPAR coming in.</w:t>
            </w:r>
          </w:p>
          <w:p w:rsidR="00D76B8D" w:rsidRDefault="0007778C" w:rsidP="008961AB">
            <w:pPr>
              <w:pStyle w:val="ListParagraph"/>
              <w:numPr>
                <w:ilvl w:val="0"/>
                <w:numId w:val="24"/>
              </w:numPr>
              <w:rPr>
                <w:rFonts w:ascii="Verdana"/>
                <w:spacing w:val="-1"/>
              </w:rPr>
            </w:pPr>
            <w:r>
              <w:rPr>
                <w:rFonts w:ascii="Verdana"/>
                <w:spacing w:val="-1"/>
              </w:rPr>
              <w:t>If you plan that you</w:t>
            </w:r>
            <w:r>
              <w:rPr>
                <w:rFonts w:ascii="Verdana"/>
                <w:spacing w:val="-1"/>
              </w:rPr>
              <w:t>’</w:t>
            </w:r>
            <w:r>
              <w:rPr>
                <w:rFonts w:ascii="Verdana"/>
                <w:spacing w:val="-1"/>
              </w:rPr>
              <w:t>ll spend what you earn, but then you underperform, what would be the contingency plan to try to combat it?</w:t>
            </w:r>
          </w:p>
          <w:p w:rsidR="0007778C" w:rsidRPr="0007778C" w:rsidRDefault="0007778C" w:rsidP="0007778C">
            <w:pPr>
              <w:pStyle w:val="ListParagraph"/>
              <w:ind w:left="720"/>
              <w:rPr>
                <w:rFonts w:ascii="Verdana"/>
                <w:spacing w:val="-1"/>
              </w:rPr>
            </w:pPr>
          </w:p>
          <w:p w:rsidR="00C2517F" w:rsidRDefault="0007778C" w:rsidP="008961AB">
            <w:pPr>
              <w:rPr>
                <w:rFonts w:ascii="Verdana"/>
                <w:b/>
                <w:spacing w:val="-1"/>
              </w:rPr>
            </w:pPr>
            <w:r>
              <w:rPr>
                <w:rFonts w:ascii="Verdana"/>
                <w:b/>
                <w:spacing w:val="-1"/>
              </w:rPr>
              <w:t>Update on Annual Report and Accounts for year ended 31.7.17</w:t>
            </w:r>
          </w:p>
          <w:p w:rsidR="00C2517F" w:rsidRDefault="00C2517F" w:rsidP="008961AB">
            <w:pPr>
              <w:rPr>
                <w:rFonts w:ascii="Verdana"/>
                <w:b/>
                <w:spacing w:val="-1"/>
              </w:rPr>
            </w:pPr>
          </w:p>
          <w:p w:rsidR="00C2517F" w:rsidRDefault="00C2517F" w:rsidP="00C2517F">
            <w:pPr>
              <w:rPr>
                <w:rFonts w:ascii="Verdana"/>
                <w:spacing w:val="-1"/>
              </w:rPr>
            </w:pPr>
            <w:r w:rsidRPr="00EC1BD2">
              <w:rPr>
                <w:rFonts w:ascii="Verdana"/>
                <w:spacing w:val="-1"/>
              </w:rPr>
              <w:t>Tim explained the accounts briefly</w:t>
            </w:r>
            <w:r w:rsidR="001B2206">
              <w:rPr>
                <w:rFonts w:ascii="Verdana"/>
                <w:spacing w:val="-1"/>
              </w:rPr>
              <w:t>. With only minor changes since the version previously reviewed, the accounts are now ready for sign-off by Board and Auditors.</w:t>
            </w:r>
          </w:p>
          <w:p w:rsidR="00C2517F" w:rsidRDefault="00C2517F" w:rsidP="00365511">
            <w:pPr>
              <w:rPr>
                <w:rFonts w:ascii="Verdana"/>
                <w:spacing w:val="-1"/>
              </w:rPr>
            </w:pPr>
          </w:p>
          <w:p w:rsidR="006D1D50" w:rsidRDefault="0007778C" w:rsidP="00365511">
            <w:pPr>
              <w:rPr>
                <w:rFonts w:ascii="Verdana"/>
                <w:b/>
              </w:rPr>
            </w:pPr>
            <w:r>
              <w:rPr>
                <w:rFonts w:ascii="Verdana"/>
                <w:b/>
              </w:rPr>
              <w:t>Audit findings: management response</w:t>
            </w:r>
          </w:p>
          <w:p w:rsidR="00FB3BD7" w:rsidRDefault="00FB3BD7" w:rsidP="00365511">
            <w:pPr>
              <w:rPr>
                <w:rFonts w:ascii="Verdana"/>
                <w:b/>
              </w:rPr>
            </w:pPr>
          </w:p>
          <w:p w:rsidR="00FB3BD7" w:rsidRPr="00FB3BD7" w:rsidRDefault="00FB3BD7" w:rsidP="00365511">
            <w:pPr>
              <w:rPr>
                <w:rFonts w:ascii="Verdana"/>
              </w:rPr>
            </w:pPr>
            <w:r w:rsidRPr="00FB3BD7">
              <w:rPr>
                <w:rFonts w:ascii="Verdana"/>
              </w:rPr>
              <w:t xml:space="preserve">Tim briefly went through the </w:t>
            </w:r>
            <w:r>
              <w:rPr>
                <w:rFonts w:ascii="Verdana"/>
              </w:rPr>
              <w:t>Audit Findings Report highlighting areas where the Finance team would concentrate effort.</w:t>
            </w:r>
          </w:p>
          <w:p w:rsidR="00C02C46" w:rsidRPr="00C02C46" w:rsidRDefault="00C02C46" w:rsidP="0007778C">
            <w:pPr>
              <w:pStyle w:val="ListParagraph"/>
              <w:numPr>
                <w:ilvl w:val="0"/>
                <w:numId w:val="24"/>
              </w:numPr>
              <w:rPr>
                <w:rFonts w:ascii="Verdana"/>
                <w:b/>
              </w:rPr>
            </w:pPr>
            <w:r>
              <w:rPr>
                <w:rFonts w:ascii="Verdana"/>
              </w:rPr>
              <w:t>Institute some process of review by trustees of our internal financial controls?</w:t>
            </w:r>
            <w:r w:rsidR="001B2206">
              <w:rPr>
                <w:rFonts w:ascii="Verdana"/>
              </w:rPr>
              <w:t xml:space="preserve"> </w:t>
            </w:r>
          </w:p>
          <w:p w:rsidR="00C02C46" w:rsidRPr="00C02C46" w:rsidRDefault="00C02C46" w:rsidP="0007778C">
            <w:pPr>
              <w:pStyle w:val="ListParagraph"/>
              <w:numPr>
                <w:ilvl w:val="0"/>
                <w:numId w:val="24"/>
              </w:numPr>
              <w:rPr>
                <w:rFonts w:ascii="Verdana"/>
                <w:b/>
              </w:rPr>
            </w:pPr>
            <w:r>
              <w:rPr>
                <w:rFonts w:ascii="Verdana"/>
              </w:rPr>
              <w:t xml:space="preserve">Fixed assets </w:t>
            </w:r>
            <w:r w:rsidR="001B2206">
              <w:rPr>
                <w:rFonts w:ascii="Verdana"/>
              </w:rPr>
              <w:t xml:space="preserve">existence / catalogue </w:t>
            </w:r>
            <w:r>
              <w:rPr>
                <w:rFonts w:ascii="Verdana"/>
              </w:rPr>
              <w:t>check</w:t>
            </w:r>
            <w:r w:rsidR="001B2206">
              <w:rPr>
                <w:rFonts w:ascii="Verdana"/>
              </w:rPr>
              <w:t xml:space="preserve"> would require Union wide effort</w:t>
            </w:r>
          </w:p>
          <w:p w:rsidR="00C02C46" w:rsidRPr="00C02C46" w:rsidRDefault="00C02C46" w:rsidP="0007778C">
            <w:pPr>
              <w:pStyle w:val="ListParagraph"/>
              <w:numPr>
                <w:ilvl w:val="0"/>
                <w:numId w:val="24"/>
              </w:numPr>
              <w:rPr>
                <w:rFonts w:ascii="Verdana"/>
                <w:b/>
              </w:rPr>
            </w:pPr>
            <w:r>
              <w:rPr>
                <w:rFonts w:ascii="Verdana"/>
              </w:rPr>
              <w:t>Confirm we are happy to take credit card risks</w:t>
            </w:r>
          </w:p>
          <w:p w:rsidR="00C02C46" w:rsidRPr="00C02C46" w:rsidRDefault="001B2206" w:rsidP="0007778C">
            <w:pPr>
              <w:pStyle w:val="ListParagraph"/>
              <w:numPr>
                <w:ilvl w:val="0"/>
                <w:numId w:val="24"/>
              </w:numPr>
              <w:rPr>
                <w:rFonts w:ascii="Verdana"/>
                <w:b/>
              </w:rPr>
            </w:pPr>
            <w:r>
              <w:rPr>
                <w:rFonts w:ascii="Verdana"/>
              </w:rPr>
              <w:t>We need to find a m</w:t>
            </w:r>
            <w:r w:rsidR="00C02C46">
              <w:rPr>
                <w:rFonts w:ascii="Verdana"/>
              </w:rPr>
              <w:t xml:space="preserve">iddle ground </w:t>
            </w:r>
            <w:r>
              <w:rPr>
                <w:rFonts w:ascii="Verdana"/>
              </w:rPr>
              <w:t>for review of nominal</w:t>
            </w:r>
            <w:r w:rsidR="00C02C46">
              <w:rPr>
                <w:rFonts w:ascii="Verdana"/>
              </w:rPr>
              <w:t xml:space="preserve"> journals</w:t>
            </w:r>
            <w:r>
              <w:rPr>
                <w:rFonts w:ascii="Verdana"/>
              </w:rPr>
              <w:t xml:space="preserve"> </w:t>
            </w:r>
          </w:p>
          <w:p w:rsidR="00C02C46" w:rsidRPr="0007778C" w:rsidRDefault="00C02C46" w:rsidP="0007778C">
            <w:pPr>
              <w:pStyle w:val="ListParagraph"/>
              <w:numPr>
                <w:ilvl w:val="0"/>
                <w:numId w:val="24"/>
              </w:numPr>
              <w:rPr>
                <w:rFonts w:ascii="Verdana"/>
                <w:b/>
              </w:rPr>
            </w:pPr>
            <w:r>
              <w:rPr>
                <w:rFonts w:ascii="Verdana"/>
              </w:rPr>
              <w:t xml:space="preserve">Venues &amp; Retail </w:t>
            </w:r>
            <w:r>
              <w:rPr>
                <w:rFonts w:ascii="Verdana"/>
              </w:rPr>
              <w:t>–</w:t>
            </w:r>
            <w:r>
              <w:rPr>
                <w:rFonts w:ascii="Verdana"/>
              </w:rPr>
              <w:t xml:space="preserve"> update on these at the next FC</w:t>
            </w:r>
          </w:p>
          <w:p w:rsidR="00345A6E" w:rsidRPr="00713220" w:rsidRDefault="00345A6E" w:rsidP="00365511">
            <w:pPr>
              <w:rPr>
                <w:rFonts w:ascii="Verdana"/>
              </w:rPr>
            </w:pPr>
          </w:p>
          <w:p w:rsidR="00C02C46" w:rsidRDefault="00C02C46" w:rsidP="00365511">
            <w:pPr>
              <w:rPr>
                <w:rFonts w:ascii="Verdana"/>
                <w:b/>
              </w:rPr>
            </w:pPr>
            <w:r>
              <w:rPr>
                <w:rFonts w:ascii="Verdana"/>
                <w:b/>
              </w:rPr>
              <w:t xml:space="preserve">Investments </w:t>
            </w:r>
            <w:r>
              <w:rPr>
                <w:rFonts w:ascii="Verdana"/>
                <w:b/>
              </w:rPr>
              <w:t>–</w:t>
            </w:r>
            <w:r>
              <w:rPr>
                <w:rFonts w:ascii="Verdana"/>
                <w:b/>
              </w:rPr>
              <w:t xml:space="preserve"> Feedback from London event (Euan)</w:t>
            </w:r>
          </w:p>
          <w:p w:rsidR="00C02C46" w:rsidRDefault="00C02C46" w:rsidP="00C02C46">
            <w:pPr>
              <w:pStyle w:val="ListParagraph"/>
              <w:numPr>
                <w:ilvl w:val="0"/>
                <w:numId w:val="24"/>
              </w:numPr>
              <w:rPr>
                <w:rFonts w:ascii="Verdana"/>
              </w:rPr>
            </w:pPr>
            <w:r w:rsidRPr="00C02C46">
              <w:rPr>
                <w:rFonts w:ascii="Verdana"/>
              </w:rPr>
              <w:t>Euan went to London because in the last FC we spoke about the possibility of investing</w:t>
            </w:r>
            <w:r>
              <w:rPr>
                <w:rFonts w:ascii="Verdana"/>
              </w:rPr>
              <w:t xml:space="preserve"> as </w:t>
            </w:r>
            <w:r w:rsidRPr="00C02C46">
              <w:rPr>
                <w:rFonts w:ascii="Verdana"/>
              </w:rPr>
              <w:t xml:space="preserve">on average </w:t>
            </w:r>
            <w:r w:rsidR="001B2206">
              <w:rPr>
                <w:rFonts w:ascii="Verdana"/>
              </w:rPr>
              <w:t xml:space="preserve">there is a balance at bank of </w:t>
            </w:r>
            <w:r w:rsidR="001B2206">
              <w:rPr>
                <w:rFonts w:ascii="Verdana"/>
              </w:rPr>
              <w:t>£</w:t>
            </w:r>
            <w:r w:rsidR="001B2206" w:rsidRPr="00C02C46">
              <w:rPr>
                <w:rFonts w:ascii="Verdana"/>
              </w:rPr>
              <w:t>2</w:t>
            </w:r>
            <w:r w:rsidRPr="00C02C46">
              <w:rPr>
                <w:rFonts w:ascii="Verdana"/>
              </w:rPr>
              <w:t xml:space="preserve"> million at any point</w:t>
            </w:r>
            <w:r>
              <w:rPr>
                <w:rFonts w:ascii="Verdana"/>
              </w:rPr>
              <w:t xml:space="preserve"> in time </w:t>
            </w:r>
            <w:r w:rsidR="001B2206">
              <w:rPr>
                <w:rFonts w:ascii="Verdana"/>
              </w:rPr>
              <w:t>earning next to</w:t>
            </w:r>
            <w:r>
              <w:rPr>
                <w:rFonts w:ascii="Verdana"/>
              </w:rPr>
              <w:t xml:space="preserve"> nothing in our bank account, which is an opportunity cost</w:t>
            </w:r>
            <w:r w:rsidR="001B2206">
              <w:rPr>
                <w:rFonts w:ascii="Verdana"/>
              </w:rPr>
              <w:t>.</w:t>
            </w:r>
          </w:p>
          <w:p w:rsidR="00C02C46" w:rsidRDefault="00C02C46" w:rsidP="00C02C46">
            <w:pPr>
              <w:pStyle w:val="ListParagraph"/>
              <w:numPr>
                <w:ilvl w:val="0"/>
                <w:numId w:val="24"/>
              </w:numPr>
              <w:rPr>
                <w:rFonts w:ascii="Verdana"/>
              </w:rPr>
            </w:pPr>
            <w:r>
              <w:rPr>
                <w:rFonts w:ascii="Verdana"/>
              </w:rPr>
              <w:t xml:space="preserve">Reserves requirement = </w:t>
            </w:r>
            <w:r>
              <w:rPr>
                <w:rFonts w:ascii="Verdana"/>
              </w:rPr>
              <w:t>£</w:t>
            </w:r>
            <w:r>
              <w:rPr>
                <w:rFonts w:ascii="Verdana"/>
              </w:rPr>
              <w:t>500,000</w:t>
            </w:r>
            <w:r w:rsidR="001B2206">
              <w:rPr>
                <w:rFonts w:ascii="Verdana"/>
              </w:rPr>
              <w:t xml:space="preserve">. The difference is our average working capital position </w:t>
            </w:r>
            <w:r w:rsidR="001B2206">
              <w:rPr>
                <w:rFonts w:ascii="Verdana"/>
              </w:rPr>
              <w:t>–</w:t>
            </w:r>
            <w:r w:rsidR="001B2206">
              <w:rPr>
                <w:rFonts w:ascii="Verdana"/>
              </w:rPr>
              <w:t xml:space="preserve"> i.e net creditors.</w:t>
            </w:r>
          </w:p>
          <w:p w:rsidR="00C02C46" w:rsidRDefault="001B2206" w:rsidP="00C02C46">
            <w:pPr>
              <w:pStyle w:val="ListParagraph"/>
              <w:numPr>
                <w:ilvl w:val="0"/>
                <w:numId w:val="24"/>
              </w:numPr>
              <w:rPr>
                <w:rFonts w:ascii="Verdana"/>
              </w:rPr>
            </w:pPr>
            <w:r>
              <w:rPr>
                <w:rFonts w:ascii="Verdana"/>
              </w:rPr>
              <w:t>The means that there is an amount of cash permanently locked up that could be earning an investment return.</w:t>
            </w:r>
          </w:p>
          <w:p w:rsidR="00C02C46" w:rsidRDefault="00C02C46" w:rsidP="00C02C46">
            <w:pPr>
              <w:pStyle w:val="ListParagraph"/>
              <w:numPr>
                <w:ilvl w:val="0"/>
                <w:numId w:val="24"/>
              </w:numPr>
              <w:rPr>
                <w:rFonts w:ascii="Verdana"/>
              </w:rPr>
            </w:pPr>
            <w:r>
              <w:rPr>
                <w:rFonts w:ascii="Verdana"/>
              </w:rPr>
              <w:t>We need to understand that we can lose money by investing it</w:t>
            </w:r>
          </w:p>
          <w:p w:rsidR="00763ECF" w:rsidRPr="001B2206" w:rsidRDefault="001B2206" w:rsidP="001B2206">
            <w:pPr>
              <w:pStyle w:val="ListParagraph"/>
              <w:numPr>
                <w:ilvl w:val="0"/>
                <w:numId w:val="24"/>
              </w:numPr>
              <w:rPr>
                <w:rFonts w:ascii="Verdana"/>
              </w:rPr>
            </w:pPr>
            <w:r>
              <w:rPr>
                <w:rFonts w:ascii="Verdana"/>
              </w:rPr>
              <w:t xml:space="preserve">We would need to formulate an investment policy which </w:t>
            </w:r>
            <w:r>
              <w:rPr>
                <w:rFonts w:ascii="Verdana"/>
              </w:rPr>
              <w:lastRenderedPageBreak/>
              <w:t xml:space="preserve">addresses </w:t>
            </w:r>
          </w:p>
          <w:p w:rsidR="001B2206" w:rsidRDefault="001B2206" w:rsidP="00763ECF">
            <w:pPr>
              <w:pStyle w:val="ListParagraph"/>
              <w:numPr>
                <w:ilvl w:val="0"/>
                <w:numId w:val="29"/>
              </w:numPr>
              <w:rPr>
                <w:rFonts w:ascii="Verdana"/>
              </w:rPr>
            </w:pPr>
            <w:r>
              <w:rPr>
                <w:rFonts w:ascii="Verdana"/>
              </w:rPr>
              <w:t>Attitude to risk</w:t>
            </w:r>
          </w:p>
          <w:p w:rsidR="001B2206" w:rsidRDefault="001B2206" w:rsidP="00763ECF">
            <w:pPr>
              <w:pStyle w:val="ListParagraph"/>
              <w:numPr>
                <w:ilvl w:val="0"/>
                <w:numId w:val="29"/>
              </w:numPr>
              <w:rPr>
                <w:rFonts w:ascii="Verdana"/>
              </w:rPr>
            </w:pPr>
            <w:r>
              <w:rPr>
                <w:rFonts w:ascii="Verdana"/>
              </w:rPr>
              <w:t>Liquidity and Investment term</w:t>
            </w:r>
          </w:p>
          <w:p w:rsidR="00763ECF" w:rsidRDefault="00763ECF" w:rsidP="00763ECF">
            <w:pPr>
              <w:pStyle w:val="ListParagraph"/>
              <w:numPr>
                <w:ilvl w:val="0"/>
                <w:numId w:val="29"/>
              </w:numPr>
              <w:rPr>
                <w:rFonts w:ascii="Verdana"/>
              </w:rPr>
            </w:pPr>
            <w:r>
              <w:rPr>
                <w:rFonts w:ascii="Verdana"/>
              </w:rPr>
              <w:t>Ethical policy</w:t>
            </w:r>
          </w:p>
          <w:p w:rsidR="00763ECF" w:rsidRPr="00FB3BD7" w:rsidRDefault="00763ECF" w:rsidP="00FB3BD7">
            <w:pPr>
              <w:pStyle w:val="ListParagraph"/>
              <w:numPr>
                <w:ilvl w:val="0"/>
                <w:numId w:val="24"/>
              </w:numPr>
              <w:rPr>
                <w:rFonts w:ascii="Verdana"/>
              </w:rPr>
            </w:pPr>
            <w:r>
              <w:rPr>
                <w:rFonts w:ascii="Verdana"/>
              </w:rPr>
              <w:t>We should be proud to be ethical investors (transparency)</w:t>
            </w:r>
            <w:r w:rsidR="00FB3BD7">
              <w:rPr>
                <w:rFonts w:ascii="Verdana"/>
              </w:rPr>
              <w:t xml:space="preserve">. </w:t>
            </w:r>
            <w:r w:rsidRPr="00FB3BD7">
              <w:rPr>
                <w:rFonts w:ascii="Verdana"/>
              </w:rPr>
              <w:t>80/90% of companies perform better with environmental ethical investments</w:t>
            </w:r>
          </w:p>
          <w:p w:rsidR="00763ECF" w:rsidRDefault="00763ECF" w:rsidP="00763ECF">
            <w:pPr>
              <w:pStyle w:val="ListParagraph"/>
              <w:numPr>
                <w:ilvl w:val="0"/>
                <w:numId w:val="24"/>
              </w:numPr>
              <w:rPr>
                <w:rFonts w:ascii="Verdana"/>
              </w:rPr>
            </w:pPr>
            <w:r>
              <w:rPr>
                <w:rFonts w:ascii="Verdana"/>
              </w:rPr>
              <w:t xml:space="preserve">Look into what other SUs do, especially those that have similar political stance </w:t>
            </w:r>
          </w:p>
          <w:p w:rsidR="00763ECF" w:rsidRDefault="00763ECF" w:rsidP="00763ECF">
            <w:pPr>
              <w:pStyle w:val="ListParagraph"/>
              <w:numPr>
                <w:ilvl w:val="0"/>
                <w:numId w:val="29"/>
              </w:numPr>
              <w:rPr>
                <w:rFonts w:ascii="Verdana"/>
              </w:rPr>
            </w:pPr>
            <w:r>
              <w:rPr>
                <w:rFonts w:ascii="Verdana"/>
              </w:rPr>
              <w:t>Cam</w:t>
            </w:r>
          </w:p>
          <w:p w:rsidR="00763ECF" w:rsidRDefault="00763ECF" w:rsidP="00763ECF">
            <w:pPr>
              <w:pStyle w:val="ListParagraph"/>
              <w:numPr>
                <w:ilvl w:val="0"/>
                <w:numId w:val="29"/>
              </w:numPr>
              <w:rPr>
                <w:rFonts w:ascii="Verdana"/>
              </w:rPr>
            </w:pPr>
            <w:r>
              <w:rPr>
                <w:rFonts w:ascii="Verdana"/>
              </w:rPr>
              <w:t>Target rich SUs</w:t>
            </w:r>
          </w:p>
          <w:p w:rsidR="00763ECF" w:rsidRDefault="00FB3BD7" w:rsidP="00763ECF">
            <w:pPr>
              <w:pStyle w:val="ListParagraph"/>
              <w:numPr>
                <w:ilvl w:val="0"/>
                <w:numId w:val="24"/>
              </w:numPr>
              <w:rPr>
                <w:rFonts w:ascii="Verdana"/>
              </w:rPr>
            </w:pPr>
            <w:r>
              <w:rPr>
                <w:rFonts w:ascii="Verdana"/>
              </w:rPr>
              <w:t xml:space="preserve">Identify </w:t>
            </w:r>
            <w:r w:rsidR="00763ECF">
              <w:rPr>
                <w:rFonts w:ascii="Verdana"/>
              </w:rPr>
              <w:t>Managers dedicated to charity investments</w:t>
            </w:r>
            <w:r>
              <w:rPr>
                <w:rFonts w:ascii="Verdana"/>
              </w:rPr>
              <w:t xml:space="preserve"> (Euan made some contacts which can be pursued.)</w:t>
            </w:r>
          </w:p>
          <w:p w:rsidR="00763ECF" w:rsidRDefault="00763ECF" w:rsidP="00763ECF">
            <w:pPr>
              <w:pStyle w:val="ListParagraph"/>
              <w:numPr>
                <w:ilvl w:val="0"/>
                <w:numId w:val="24"/>
              </w:numPr>
              <w:rPr>
                <w:rFonts w:ascii="Verdana"/>
              </w:rPr>
            </w:pPr>
            <w:r>
              <w:rPr>
                <w:rFonts w:ascii="Verdana"/>
              </w:rPr>
              <w:t>Choosing an investment manager is as difficult as choosing an investment</w:t>
            </w:r>
          </w:p>
          <w:p w:rsidR="00763ECF" w:rsidRDefault="00763ECF" w:rsidP="00763ECF">
            <w:pPr>
              <w:pStyle w:val="ListParagraph"/>
              <w:numPr>
                <w:ilvl w:val="0"/>
                <w:numId w:val="29"/>
              </w:numPr>
              <w:rPr>
                <w:rFonts w:ascii="Verdana"/>
              </w:rPr>
            </w:pPr>
            <w:r>
              <w:rPr>
                <w:rFonts w:ascii="Verdana"/>
              </w:rPr>
              <w:t>Investment managers do what you ask them to do</w:t>
            </w:r>
          </w:p>
          <w:p w:rsidR="00763ECF" w:rsidRPr="00763ECF" w:rsidRDefault="00763ECF" w:rsidP="00763ECF">
            <w:pPr>
              <w:pStyle w:val="ListParagraph"/>
              <w:numPr>
                <w:ilvl w:val="0"/>
                <w:numId w:val="29"/>
              </w:numPr>
              <w:rPr>
                <w:rFonts w:ascii="Verdana"/>
              </w:rPr>
            </w:pPr>
            <w:r>
              <w:rPr>
                <w:rFonts w:ascii="Verdana"/>
              </w:rPr>
              <w:t>Invest in funds that track things (example: footsie tracks the index of the footsie). You can</w:t>
            </w:r>
            <w:r>
              <w:rPr>
                <w:rFonts w:ascii="Verdana"/>
              </w:rPr>
              <w:t>’</w:t>
            </w:r>
            <w:r>
              <w:rPr>
                <w:rFonts w:ascii="Verdana"/>
              </w:rPr>
              <w:t>t really track investments over short term, only over long term</w:t>
            </w:r>
          </w:p>
          <w:p w:rsidR="00763ECF" w:rsidRDefault="00763ECF" w:rsidP="00763ECF">
            <w:pPr>
              <w:pStyle w:val="ListParagraph"/>
              <w:numPr>
                <w:ilvl w:val="0"/>
                <w:numId w:val="24"/>
              </w:numPr>
              <w:rPr>
                <w:rFonts w:ascii="Verdana"/>
              </w:rPr>
            </w:pPr>
            <w:r>
              <w:rPr>
                <w:rFonts w:ascii="Verdana"/>
              </w:rPr>
              <w:t>Is anyone against researching into investments? Everyone voted NO</w:t>
            </w:r>
          </w:p>
          <w:p w:rsidR="00C02C46" w:rsidRDefault="00C02C46" w:rsidP="00365511">
            <w:pPr>
              <w:rPr>
                <w:rFonts w:ascii="Verdana"/>
                <w:b/>
              </w:rPr>
            </w:pPr>
          </w:p>
          <w:p w:rsidR="00C02C46" w:rsidRDefault="00EE70ED" w:rsidP="00C02C46">
            <w:pPr>
              <w:rPr>
                <w:rFonts w:ascii="Verdana"/>
                <w:b/>
              </w:rPr>
            </w:pPr>
            <w:r>
              <w:rPr>
                <w:rFonts w:ascii="Verdana"/>
                <w:b/>
              </w:rPr>
              <w:t>Banking Review</w:t>
            </w:r>
          </w:p>
          <w:p w:rsidR="00EE70ED" w:rsidRDefault="00EE70ED" w:rsidP="00EE70ED">
            <w:pPr>
              <w:pStyle w:val="ListParagraph"/>
              <w:numPr>
                <w:ilvl w:val="0"/>
                <w:numId w:val="24"/>
              </w:numPr>
              <w:rPr>
                <w:rFonts w:ascii="Verdana"/>
              </w:rPr>
            </w:pPr>
            <w:r>
              <w:rPr>
                <w:rFonts w:ascii="Verdana"/>
              </w:rPr>
              <w:t>What is the criteria for a new bank that we are looking at?</w:t>
            </w:r>
          </w:p>
          <w:p w:rsidR="00EE70ED" w:rsidRDefault="00EE70ED" w:rsidP="00EE70ED">
            <w:pPr>
              <w:pStyle w:val="ListParagraph"/>
              <w:numPr>
                <w:ilvl w:val="0"/>
                <w:numId w:val="24"/>
              </w:numPr>
              <w:rPr>
                <w:rFonts w:ascii="Verdana"/>
              </w:rPr>
            </w:pPr>
            <w:r>
              <w:rPr>
                <w:rFonts w:ascii="Verdana"/>
              </w:rPr>
              <w:t>Driven by necessity criteria or better value for money or safer/better banking environment?</w:t>
            </w:r>
          </w:p>
          <w:p w:rsidR="00EE70ED" w:rsidRPr="00EE70ED" w:rsidRDefault="00EE70ED" w:rsidP="00EE70ED">
            <w:pPr>
              <w:pStyle w:val="ListParagraph"/>
              <w:numPr>
                <w:ilvl w:val="0"/>
                <w:numId w:val="24"/>
              </w:numPr>
              <w:rPr>
                <w:rFonts w:ascii="Verdana"/>
              </w:rPr>
            </w:pPr>
            <w:r>
              <w:rPr>
                <w:rFonts w:ascii="Verdana"/>
              </w:rPr>
              <w:t>Make a formal project and assess if it</w:t>
            </w:r>
            <w:r>
              <w:rPr>
                <w:rFonts w:ascii="Verdana"/>
              </w:rPr>
              <w:t>’</w:t>
            </w:r>
            <w:r>
              <w:rPr>
                <w:rFonts w:ascii="Verdana"/>
              </w:rPr>
              <w:t>s something we need to do (Cam to follow up and update on the next FC)?</w:t>
            </w:r>
          </w:p>
          <w:p w:rsidR="00EE70ED" w:rsidRPr="00EE70ED" w:rsidRDefault="00EE70ED" w:rsidP="00EE70ED">
            <w:pPr>
              <w:rPr>
                <w:rFonts w:ascii="Verdana"/>
              </w:rPr>
            </w:pPr>
          </w:p>
          <w:p w:rsidR="00EE70ED" w:rsidRDefault="00EE70ED" w:rsidP="00EE70ED">
            <w:pPr>
              <w:rPr>
                <w:rFonts w:ascii="Verdana"/>
                <w:b/>
              </w:rPr>
            </w:pPr>
            <w:r>
              <w:rPr>
                <w:rFonts w:ascii="Verdana"/>
                <w:b/>
              </w:rPr>
              <w:t>Any other business</w:t>
            </w:r>
          </w:p>
          <w:p w:rsidR="00C2517F" w:rsidRDefault="00C2517F" w:rsidP="00365511">
            <w:pPr>
              <w:rPr>
                <w:rFonts w:ascii="Verdana"/>
                <w:b/>
              </w:rPr>
            </w:pPr>
          </w:p>
          <w:p w:rsidR="00EE70ED" w:rsidRDefault="00EE70ED" w:rsidP="00EE70ED">
            <w:pPr>
              <w:rPr>
                <w:rFonts w:ascii="Verdana"/>
                <w:spacing w:val="-1"/>
              </w:rPr>
            </w:pPr>
            <w:r>
              <w:rPr>
                <w:rFonts w:ascii="Verdana"/>
                <w:spacing w:val="-1"/>
              </w:rPr>
              <w:t xml:space="preserve">    </w:t>
            </w:r>
            <w:r w:rsidR="00FB3BD7">
              <w:rPr>
                <w:rFonts w:ascii="Verdana"/>
                <w:spacing w:val="-1"/>
              </w:rPr>
              <w:t xml:space="preserve">Tim highlighted an issue which as arisen in respect of the SUSS Pension scheme. An historic administrative issue has led to the likelihood that liabilities will be increased to backdate inflationary increases in the scheme, going back to the 1988 </w:t>
            </w:r>
            <w:r w:rsidR="00FB3BD7">
              <w:rPr>
                <w:rFonts w:ascii="Verdana"/>
                <w:spacing w:val="-1"/>
              </w:rPr>
              <w:t>–</w:t>
            </w:r>
            <w:r w:rsidR="00FB3BD7">
              <w:rPr>
                <w:rFonts w:ascii="Verdana"/>
                <w:spacing w:val="-1"/>
              </w:rPr>
              <w:t xml:space="preserve"> 1995 period.</w:t>
            </w:r>
          </w:p>
          <w:p w:rsidR="00FB3BD7" w:rsidRDefault="00FB3BD7" w:rsidP="00EE70ED">
            <w:pPr>
              <w:rPr>
                <w:rFonts w:ascii="Verdana"/>
                <w:spacing w:val="-1"/>
              </w:rPr>
            </w:pPr>
          </w:p>
          <w:p w:rsidR="00FB3BD7" w:rsidRDefault="00FB3BD7" w:rsidP="00EE70ED">
            <w:pPr>
              <w:rPr>
                <w:rFonts w:ascii="Verdana"/>
                <w:spacing w:val="-1"/>
              </w:rPr>
            </w:pPr>
            <w:r>
              <w:rPr>
                <w:rFonts w:ascii="Verdana"/>
                <w:spacing w:val="-1"/>
              </w:rPr>
              <w:t xml:space="preserve">Although there will be no impact on the reported liability until the completing of the 2020 triennial valuation, there is likely to be an impact of c. </w:t>
            </w:r>
            <w:r>
              <w:rPr>
                <w:rFonts w:ascii="Verdana"/>
                <w:spacing w:val="-1"/>
              </w:rPr>
              <w:t>£</w:t>
            </w:r>
            <w:r>
              <w:rPr>
                <w:rFonts w:ascii="Verdana"/>
                <w:spacing w:val="-1"/>
              </w:rPr>
              <w:t>200k on the Union</w:t>
            </w:r>
            <w:r>
              <w:rPr>
                <w:rFonts w:ascii="Verdana"/>
                <w:spacing w:val="-1"/>
              </w:rPr>
              <w:t>’</w:t>
            </w:r>
            <w:r>
              <w:rPr>
                <w:rFonts w:ascii="Verdana"/>
                <w:spacing w:val="-1"/>
              </w:rPr>
              <w:t>s balance sheet.</w:t>
            </w:r>
          </w:p>
          <w:p w:rsidR="00FB3BD7" w:rsidRDefault="00FB3BD7" w:rsidP="00EE70ED">
            <w:pPr>
              <w:rPr>
                <w:rFonts w:ascii="Verdana"/>
                <w:spacing w:val="-1"/>
              </w:rPr>
            </w:pPr>
          </w:p>
          <w:p w:rsidR="00FB3BD7" w:rsidRDefault="00FB3BD7" w:rsidP="00EE70ED">
            <w:pPr>
              <w:rPr>
                <w:rFonts w:ascii="Verdana"/>
                <w:spacing w:val="-1"/>
              </w:rPr>
            </w:pPr>
            <w:r>
              <w:rPr>
                <w:rFonts w:ascii="Verdana"/>
                <w:spacing w:val="-1"/>
              </w:rPr>
              <w:t>The issue is currently being managed by the scheme Trustees and NUS as principle employer.</w:t>
            </w:r>
          </w:p>
          <w:p w:rsidR="00FB3BD7" w:rsidRDefault="00FB3BD7" w:rsidP="00EE70ED">
            <w:pPr>
              <w:rPr>
                <w:rFonts w:ascii="Verdana"/>
                <w:spacing w:val="-1"/>
              </w:rPr>
            </w:pPr>
          </w:p>
          <w:p w:rsidR="00FB3BD7" w:rsidRDefault="00FB3BD7" w:rsidP="00EE70ED">
            <w:pPr>
              <w:rPr>
                <w:rFonts w:ascii="Verdana"/>
                <w:spacing w:val="-1"/>
              </w:rPr>
            </w:pPr>
          </w:p>
          <w:p w:rsidR="00C2517F" w:rsidRPr="00C2517F" w:rsidRDefault="00C2517F" w:rsidP="00365511">
            <w:pPr>
              <w:rPr>
                <w:rFonts w:ascii="Verdana"/>
                <w:spacing w:val="-1"/>
              </w:rPr>
            </w:pPr>
          </w:p>
          <w:p w:rsidR="00C2517F" w:rsidRPr="00713220" w:rsidRDefault="00C2517F" w:rsidP="00365511">
            <w:pPr>
              <w:rPr>
                <w:rFonts w:ascii="Verdana"/>
                <w:b/>
              </w:rPr>
            </w:pPr>
            <w:r>
              <w:rPr>
                <w:rFonts w:ascii="Verdana"/>
                <w:b/>
              </w:rPr>
              <w:t>Time, Date, and Place of next meeting</w:t>
            </w:r>
          </w:p>
          <w:p w:rsidR="00654770" w:rsidRPr="00713220" w:rsidRDefault="00654770" w:rsidP="00365511">
            <w:pPr>
              <w:rPr>
                <w:rFonts w:ascii="Verdana"/>
                <w:b/>
              </w:rPr>
            </w:pPr>
          </w:p>
          <w:p w:rsidR="00F10480" w:rsidRPr="00713220" w:rsidRDefault="00FB3BD7" w:rsidP="00C2517F">
            <w:pPr>
              <w:rPr>
                <w:rFonts w:ascii="Verdana" w:eastAsia="Verdana" w:hAnsi="Verdana" w:cs="Verdana"/>
                <w:i/>
              </w:rPr>
            </w:pPr>
            <w:r>
              <w:rPr>
                <w:rFonts w:ascii="Verdana"/>
              </w:rPr>
              <w:lastRenderedPageBreak/>
              <w:t>The next meeting will need to fall between 12</w:t>
            </w:r>
            <w:r w:rsidRPr="00FB3BD7">
              <w:rPr>
                <w:rFonts w:ascii="Verdana"/>
                <w:vertAlign w:val="superscript"/>
              </w:rPr>
              <w:t>th</w:t>
            </w:r>
            <w:r>
              <w:rPr>
                <w:rFonts w:ascii="Verdana"/>
              </w:rPr>
              <w:t xml:space="preserve"> </w:t>
            </w:r>
            <w:r>
              <w:rPr>
                <w:rFonts w:ascii="Verdana"/>
              </w:rPr>
              <w:t>–</w:t>
            </w:r>
            <w:r>
              <w:rPr>
                <w:rFonts w:ascii="Verdana"/>
              </w:rPr>
              <w:t xml:space="preserve"> 18</w:t>
            </w:r>
            <w:r w:rsidRPr="00FB3BD7">
              <w:rPr>
                <w:rFonts w:ascii="Verdana"/>
                <w:vertAlign w:val="superscript"/>
              </w:rPr>
              <w:t>th</w:t>
            </w:r>
            <w:r>
              <w:rPr>
                <w:rFonts w:ascii="Verdana"/>
              </w:rPr>
              <w:t xml:space="preserve"> </w:t>
            </w:r>
            <w:r w:rsidR="00EE70ED">
              <w:rPr>
                <w:rFonts w:ascii="Verdana"/>
              </w:rPr>
              <w:t>June</w:t>
            </w:r>
            <w:r>
              <w:rPr>
                <w:rFonts w:ascii="Verdana"/>
              </w:rPr>
              <w:t xml:space="preserve"> ahead of Trustee Board. Date and time to be arranged.</w:t>
            </w:r>
          </w:p>
        </w:tc>
      </w:tr>
      <w:tr w:rsidR="00763ECF" w:rsidRPr="00713220" w:rsidTr="00DF603F">
        <w:tc>
          <w:tcPr>
            <w:tcW w:w="1337" w:type="dxa"/>
          </w:tcPr>
          <w:p w:rsidR="00763ECF" w:rsidRDefault="00763ECF">
            <w:pPr>
              <w:rPr>
                <w:rFonts w:ascii="Verdana"/>
                <w:b/>
                <w:spacing w:val="-1"/>
              </w:rPr>
            </w:pPr>
          </w:p>
        </w:tc>
        <w:tc>
          <w:tcPr>
            <w:tcW w:w="8023" w:type="dxa"/>
          </w:tcPr>
          <w:p w:rsidR="00763ECF" w:rsidRPr="00713220" w:rsidRDefault="00763ECF">
            <w:pPr>
              <w:rPr>
                <w:rFonts w:ascii="Verdana"/>
                <w:b/>
                <w:spacing w:val="-1"/>
              </w:rPr>
            </w:pPr>
          </w:p>
        </w:tc>
      </w:tr>
    </w:tbl>
    <w:p w:rsidR="002A4540" w:rsidRPr="00365511" w:rsidRDefault="002A4540" w:rsidP="00C2517F">
      <w:pPr>
        <w:rPr>
          <w:rFonts w:ascii="Verdana" w:eastAsia="Verdana" w:hAnsi="Verdana" w:cs="Verdana"/>
          <w:sz w:val="20"/>
          <w:szCs w:val="20"/>
        </w:rPr>
      </w:pPr>
    </w:p>
    <w:sectPr w:rsidR="002A4540" w:rsidRPr="00365511" w:rsidSect="002A4540">
      <w:headerReference w:type="default" r:id="rId11"/>
      <w:footerReference w:type="default" r:id="rId12"/>
      <w:pgSz w:w="12240" w:h="15840"/>
      <w:pgMar w:top="1440" w:right="1440" w:bottom="1440" w:left="1440" w:header="0"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06" w:rsidRDefault="001B2206">
      <w:r>
        <w:separator/>
      </w:r>
    </w:p>
  </w:endnote>
  <w:endnote w:type="continuationSeparator" w:id="0">
    <w:p w:rsidR="001B2206" w:rsidRDefault="001B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193771"/>
      <w:docPartObj>
        <w:docPartGallery w:val="Page Numbers (Bottom of Page)"/>
        <w:docPartUnique/>
      </w:docPartObj>
    </w:sdtPr>
    <w:sdtEndPr>
      <w:rPr>
        <w:noProof/>
      </w:rPr>
    </w:sdtEndPr>
    <w:sdtContent>
      <w:p w:rsidR="001B2206" w:rsidRDefault="001B2206">
        <w:pPr>
          <w:pStyle w:val="Footer"/>
          <w:jc w:val="right"/>
        </w:pPr>
        <w:r>
          <w:fldChar w:fldCharType="begin"/>
        </w:r>
        <w:r>
          <w:instrText xml:space="preserve"> PAGE   \* MERGEFORMAT </w:instrText>
        </w:r>
        <w:r>
          <w:fldChar w:fldCharType="separate"/>
        </w:r>
        <w:r w:rsidR="005502F5">
          <w:rPr>
            <w:noProof/>
          </w:rPr>
          <w:t>2</w:t>
        </w:r>
        <w:r>
          <w:rPr>
            <w:noProof/>
          </w:rPr>
          <w:fldChar w:fldCharType="end"/>
        </w:r>
      </w:p>
    </w:sdtContent>
  </w:sdt>
  <w:p w:rsidR="001B2206" w:rsidRDefault="001B220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06" w:rsidRDefault="001B2206">
      <w:r>
        <w:separator/>
      </w:r>
    </w:p>
  </w:footnote>
  <w:footnote w:type="continuationSeparator" w:id="0">
    <w:p w:rsidR="001B2206" w:rsidRDefault="001B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06" w:rsidRDefault="001B2206">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CD5"/>
    <w:multiLevelType w:val="hybridMultilevel"/>
    <w:tmpl w:val="F0AED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12DB0"/>
    <w:multiLevelType w:val="hybridMultilevel"/>
    <w:tmpl w:val="0288909A"/>
    <w:lvl w:ilvl="0" w:tplc="07E2E29E">
      <w:start w:val="1"/>
      <w:numFmt w:val="bullet"/>
      <w:lvlText w:val="□"/>
      <w:lvlJc w:val="left"/>
      <w:pPr>
        <w:ind w:left="892" w:hanging="339"/>
      </w:pPr>
      <w:rPr>
        <w:rFonts w:ascii="Times New Roman" w:eastAsia="Times New Roman" w:hAnsi="Times New Roman" w:hint="default"/>
        <w:w w:val="78"/>
        <w:sz w:val="20"/>
        <w:szCs w:val="20"/>
      </w:rPr>
    </w:lvl>
    <w:lvl w:ilvl="1" w:tplc="66D21314">
      <w:start w:val="1"/>
      <w:numFmt w:val="bullet"/>
      <w:lvlText w:val="•"/>
      <w:lvlJc w:val="left"/>
      <w:pPr>
        <w:ind w:left="1824" w:hanging="339"/>
      </w:pPr>
      <w:rPr>
        <w:rFonts w:hint="default"/>
      </w:rPr>
    </w:lvl>
    <w:lvl w:ilvl="2" w:tplc="4DE24ECA">
      <w:start w:val="1"/>
      <w:numFmt w:val="bullet"/>
      <w:lvlText w:val="•"/>
      <w:lvlJc w:val="left"/>
      <w:pPr>
        <w:ind w:left="2757" w:hanging="339"/>
      </w:pPr>
      <w:rPr>
        <w:rFonts w:hint="default"/>
      </w:rPr>
    </w:lvl>
    <w:lvl w:ilvl="3" w:tplc="F07A42DC">
      <w:start w:val="1"/>
      <w:numFmt w:val="bullet"/>
      <w:lvlText w:val="•"/>
      <w:lvlJc w:val="left"/>
      <w:pPr>
        <w:ind w:left="3690" w:hanging="339"/>
      </w:pPr>
      <w:rPr>
        <w:rFonts w:hint="default"/>
      </w:rPr>
    </w:lvl>
    <w:lvl w:ilvl="4" w:tplc="57FCEACE">
      <w:start w:val="1"/>
      <w:numFmt w:val="bullet"/>
      <w:lvlText w:val="•"/>
      <w:lvlJc w:val="left"/>
      <w:pPr>
        <w:ind w:left="4623" w:hanging="339"/>
      </w:pPr>
      <w:rPr>
        <w:rFonts w:hint="default"/>
      </w:rPr>
    </w:lvl>
    <w:lvl w:ilvl="5" w:tplc="A036B0B8">
      <w:start w:val="1"/>
      <w:numFmt w:val="bullet"/>
      <w:lvlText w:val="•"/>
      <w:lvlJc w:val="left"/>
      <w:pPr>
        <w:ind w:left="5556" w:hanging="339"/>
      </w:pPr>
      <w:rPr>
        <w:rFonts w:hint="default"/>
      </w:rPr>
    </w:lvl>
    <w:lvl w:ilvl="6" w:tplc="23C0CBBC">
      <w:start w:val="1"/>
      <w:numFmt w:val="bullet"/>
      <w:lvlText w:val="•"/>
      <w:lvlJc w:val="left"/>
      <w:pPr>
        <w:ind w:left="6488" w:hanging="339"/>
      </w:pPr>
      <w:rPr>
        <w:rFonts w:hint="default"/>
      </w:rPr>
    </w:lvl>
    <w:lvl w:ilvl="7" w:tplc="624EC23A">
      <w:start w:val="1"/>
      <w:numFmt w:val="bullet"/>
      <w:lvlText w:val="•"/>
      <w:lvlJc w:val="left"/>
      <w:pPr>
        <w:ind w:left="7421" w:hanging="339"/>
      </w:pPr>
      <w:rPr>
        <w:rFonts w:hint="default"/>
      </w:rPr>
    </w:lvl>
    <w:lvl w:ilvl="8" w:tplc="BC5CCE50">
      <w:start w:val="1"/>
      <w:numFmt w:val="bullet"/>
      <w:lvlText w:val="•"/>
      <w:lvlJc w:val="left"/>
      <w:pPr>
        <w:ind w:left="8354" w:hanging="339"/>
      </w:pPr>
      <w:rPr>
        <w:rFonts w:hint="default"/>
      </w:rPr>
    </w:lvl>
  </w:abstractNum>
  <w:abstractNum w:abstractNumId="2" w15:restartNumberingAfterBreak="0">
    <w:nsid w:val="0B335A43"/>
    <w:multiLevelType w:val="hybridMultilevel"/>
    <w:tmpl w:val="E8E40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17132"/>
    <w:multiLevelType w:val="hybridMultilevel"/>
    <w:tmpl w:val="D416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15E1B"/>
    <w:multiLevelType w:val="hybridMultilevel"/>
    <w:tmpl w:val="EF041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CFC524C"/>
    <w:multiLevelType w:val="hybridMultilevel"/>
    <w:tmpl w:val="C806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40555"/>
    <w:multiLevelType w:val="hybridMultilevel"/>
    <w:tmpl w:val="337A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95ECB"/>
    <w:multiLevelType w:val="hybridMultilevel"/>
    <w:tmpl w:val="B2C0228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6FC6FDE"/>
    <w:multiLevelType w:val="hybridMultilevel"/>
    <w:tmpl w:val="B226FF52"/>
    <w:lvl w:ilvl="0" w:tplc="BA4ED010">
      <w:start w:val="1"/>
      <w:numFmt w:val="bullet"/>
      <w:lvlText w:val=""/>
      <w:lvlJc w:val="left"/>
      <w:pPr>
        <w:ind w:left="460" w:hanging="360"/>
      </w:pPr>
      <w:rPr>
        <w:rFonts w:ascii="Symbol" w:eastAsia="Symbol" w:hAnsi="Symbol" w:hint="default"/>
        <w:sz w:val="18"/>
        <w:szCs w:val="18"/>
      </w:rPr>
    </w:lvl>
    <w:lvl w:ilvl="1" w:tplc="8BF6C74C">
      <w:start w:val="1"/>
      <w:numFmt w:val="bullet"/>
      <w:lvlText w:val="•"/>
      <w:lvlJc w:val="left"/>
      <w:pPr>
        <w:ind w:left="1486" w:hanging="360"/>
      </w:pPr>
      <w:rPr>
        <w:rFonts w:hint="default"/>
      </w:rPr>
    </w:lvl>
    <w:lvl w:ilvl="2" w:tplc="6448B8F6">
      <w:start w:val="1"/>
      <w:numFmt w:val="bullet"/>
      <w:lvlText w:val="•"/>
      <w:lvlJc w:val="left"/>
      <w:pPr>
        <w:ind w:left="2513" w:hanging="360"/>
      </w:pPr>
      <w:rPr>
        <w:rFonts w:hint="default"/>
      </w:rPr>
    </w:lvl>
    <w:lvl w:ilvl="3" w:tplc="33F6B956">
      <w:start w:val="1"/>
      <w:numFmt w:val="bullet"/>
      <w:lvlText w:val="•"/>
      <w:lvlJc w:val="left"/>
      <w:pPr>
        <w:ind w:left="3539" w:hanging="360"/>
      </w:pPr>
      <w:rPr>
        <w:rFonts w:hint="default"/>
      </w:rPr>
    </w:lvl>
    <w:lvl w:ilvl="4" w:tplc="C3F0426E">
      <w:start w:val="1"/>
      <w:numFmt w:val="bullet"/>
      <w:lvlText w:val="•"/>
      <w:lvlJc w:val="left"/>
      <w:pPr>
        <w:ind w:left="4566" w:hanging="360"/>
      </w:pPr>
      <w:rPr>
        <w:rFonts w:hint="default"/>
      </w:rPr>
    </w:lvl>
    <w:lvl w:ilvl="5" w:tplc="CB645854">
      <w:start w:val="1"/>
      <w:numFmt w:val="bullet"/>
      <w:lvlText w:val="•"/>
      <w:lvlJc w:val="left"/>
      <w:pPr>
        <w:ind w:left="5593" w:hanging="360"/>
      </w:pPr>
      <w:rPr>
        <w:rFonts w:hint="default"/>
      </w:rPr>
    </w:lvl>
    <w:lvl w:ilvl="6" w:tplc="F8EC005E">
      <w:start w:val="1"/>
      <w:numFmt w:val="bullet"/>
      <w:lvlText w:val="•"/>
      <w:lvlJc w:val="left"/>
      <w:pPr>
        <w:ind w:left="6619" w:hanging="360"/>
      </w:pPr>
      <w:rPr>
        <w:rFonts w:hint="default"/>
      </w:rPr>
    </w:lvl>
    <w:lvl w:ilvl="7" w:tplc="76423D08">
      <w:start w:val="1"/>
      <w:numFmt w:val="bullet"/>
      <w:lvlText w:val="•"/>
      <w:lvlJc w:val="left"/>
      <w:pPr>
        <w:ind w:left="7646" w:hanging="360"/>
      </w:pPr>
      <w:rPr>
        <w:rFonts w:hint="default"/>
      </w:rPr>
    </w:lvl>
    <w:lvl w:ilvl="8" w:tplc="AF8876DA">
      <w:start w:val="1"/>
      <w:numFmt w:val="bullet"/>
      <w:lvlText w:val="•"/>
      <w:lvlJc w:val="left"/>
      <w:pPr>
        <w:ind w:left="8673" w:hanging="360"/>
      </w:pPr>
      <w:rPr>
        <w:rFonts w:hint="default"/>
      </w:rPr>
    </w:lvl>
  </w:abstractNum>
  <w:abstractNum w:abstractNumId="9" w15:restartNumberingAfterBreak="0">
    <w:nsid w:val="1A891FB7"/>
    <w:multiLevelType w:val="hybridMultilevel"/>
    <w:tmpl w:val="AEBAB3F6"/>
    <w:lvl w:ilvl="0" w:tplc="96E8E204">
      <w:start w:val="1"/>
      <w:numFmt w:val="bullet"/>
      <w:lvlText w:val="•"/>
      <w:lvlJc w:val="left"/>
      <w:pPr>
        <w:ind w:left="15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00929A">
      <w:start w:val="1"/>
      <w:numFmt w:val="bullet"/>
      <w:lvlText w:val="o"/>
      <w:lvlJc w:val="left"/>
      <w:pPr>
        <w:ind w:left="1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C819C2">
      <w:start w:val="1"/>
      <w:numFmt w:val="bullet"/>
      <w:lvlText w:val="▪"/>
      <w:lvlJc w:val="left"/>
      <w:pPr>
        <w:ind w:left="2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E0E81D4">
      <w:start w:val="1"/>
      <w:numFmt w:val="bullet"/>
      <w:lvlText w:val="•"/>
      <w:lvlJc w:val="left"/>
      <w:pPr>
        <w:ind w:left="3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7E61ADA">
      <w:start w:val="1"/>
      <w:numFmt w:val="bullet"/>
      <w:lvlText w:val="o"/>
      <w:lvlJc w:val="left"/>
      <w:pPr>
        <w:ind w:left="4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DB2B0B6">
      <w:start w:val="1"/>
      <w:numFmt w:val="bullet"/>
      <w:lvlText w:val="▪"/>
      <w:lvlJc w:val="left"/>
      <w:pPr>
        <w:ind w:left="4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E8C59CA">
      <w:start w:val="1"/>
      <w:numFmt w:val="bullet"/>
      <w:lvlText w:val="•"/>
      <w:lvlJc w:val="left"/>
      <w:pPr>
        <w:ind w:left="5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676C074">
      <w:start w:val="1"/>
      <w:numFmt w:val="bullet"/>
      <w:lvlText w:val="o"/>
      <w:lvlJc w:val="left"/>
      <w:pPr>
        <w:ind w:left="6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F456F4">
      <w:start w:val="1"/>
      <w:numFmt w:val="bullet"/>
      <w:lvlText w:val="▪"/>
      <w:lvlJc w:val="left"/>
      <w:pPr>
        <w:ind w:left="6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EC63AE"/>
    <w:multiLevelType w:val="hybridMultilevel"/>
    <w:tmpl w:val="9E301D96"/>
    <w:lvl w:ilvl="0" w:tplc="4D06589E">
      <w:start w:val="1"/>
      <w:numFmt w:val="bullet"/>
      <w:lvlText w:val=""/>
      <w:lvlJc w:val="left"/>
      <w:pPr>
        <w:ind w:left="480" w:hanging="360"/>
      </w:pPr>
      <w:rPr>
        <w:rFonts w:ascii="Symbol" w:eastAsia="Symbol" w:hAnsi="Symbol" w:hint="default"/>
        <w:w w:val="99"/>
        <w:sz w:val="20"/>
        <w:szCs w:val="20"/>
      </w:rPr>
    </w:lvl>
    <w:lvl w:ilvl="1" w:tplc="FBEC3832">
      <w:start w:val="1"/>
      <w:numFmt w:val="bullet"/>
      <w:lvlText w:val="o"/>
      <w:lvlJc w:val="left"/>
      <w:pPr>
        <w:ind w:left="1200" w:hanging="360"/>
      </w:pPr>
      <w:rPr>
        <w:rFonts w:ascii="Courier New" w:eastAsia="Courier New" w:hAnsi="Courier New" w:hint="default"/>
        <w:w w:val="99"/>
        <w:sz w:val="20"/>
        <w:szCs w:val="20"/>
      </w:rPr>
    </w:lvl>
    <w:lvl w:ilvl="2" w:tplc="4348B524">
      <w:start w:val="1"/>
      <w:numFmt w:val="bullet"/>
      <w:lvlText w:val="•"/>
      <w:lvlJc w:val="left"/>
      <w:pPr>
        <w:ind w:left="1200" w:hanging="360"/>
      </w:pPr>
      <w:rPr>
        <w:rFonts w:hint="default"/>
      </w:rPr>
    </w:lvl>
    <w:lvl w:ilvl="3" w:tplc="BF48ADE2">
      <w:start w:val="1"/>
      <w:numFmt w:val="bullet"/>
      <w:lvlText w:val="•"/>
      <w:lvlJc w:val="left"/>
      <w:pPr>
        <w:ind w:left="2366" w:hanging="360"/>
      </w:pPr>
      <w:rPr>
        <w:rFonts w:hint="default"/>
      </w:rPr>
    </w:lvl>
    <w:lvl w:ilvl="4" w:tplc="21A4E198">
      <w:start w:val="1"/>
      <w:numFmt w:val="bullet"/>
      <w:lvlText w:val="•"/>
      <w:lvlJc w:val="left"/>
      <w:pPr>
        <w:ind w:left="3531" w:hanging="360"/>
      </w:pPr>
      <w:rPr>
        <w:rFonts w:hint="default"/>
      </w:rPr>
    </w:lvl>
    <w:lvl w:ilvl="5" w:tplc="4A4CB108">
      <w:start w:val="1"/>
      <w:numFmt w:val="bullet"/>
      <w:lvlText w:val="•"/>
      <w:lvlJc w:val="left"/>
      <w:pPr>
        <w:ind w:left="4697" w:hanging="360"/>
      </w:pPr>
      <w:rPr>
        <w:rFonts w:hint="default"/>
      </w:rPr>
    </w:lvl>
    <w:lvl w:ilvl="6" w:tplc="2C9A94D4">
      <w:start w:val="1"/>
      <w:numFmt w:val="bullet"/>
      <w:lvlText w:val="•"/>
      <w:lvlJc w:val="left"/>
      <w:pPr>
        <w:ind w:left="5863" w:hanging="360"/>
      </w:pPr>
      <w:rPr>
        <w:rFonts w:hint="default"/>
      </w:rPr>
    </w:lvl>
    <w:lvl w:ilvl="7" w:tplc="00D6908A">
      <w:start w:val="1"/>
      <w:numFmt w:val="bullet"/>
      <w:lvlText w:val="•"/>
      <w:lvlJc w:val="left"/>
      <w:pPr>
        <w:ind w:left="7029" w:hanging="360"/>
      </w:pPr>
      <w:rPr>
        <w:rFonts w:hint="default"/>
      </w:rPr>
    </w:lvl>
    <w:lvl w:ilvl="8" w:tplc="966A0B0C">
      <w:start w:val="1"/>
      <w:numFmt w:val="bullet"/>
      <w:lvlText w:val="•"/>
      <w:lvlJc w:val="left"/>
      <w:pPr>
        <w:ind w:left="8194" w:hanging="360"/>
      </w:pPr>
      <w:rPr>
        <w:rFonts w:hint="default"/>
      </w:rPr>
    </w:lvl>
  </w:abstractNum>
  <w:abstractNum w:abstractNumId="11" w15:restartNumberingAfterBreak="0">
    <w:nsid w:val="2BED689C"/>
    <w:multiLevelType w:val="hybridMultilevel"/>
    <w:tmpl w:val="05A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514C3"/>
    <w:multiLevelType w:val="hybridMultilevel"/>
    <w:tmpl w:val="6D86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8647D7"/>
    <w:multiLevelType w:val="hybridMultilevel"/>
    <w:tmpl w:val="B25C0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426B00"/>
    <w:multiLevelType w:val="hybridMultilevel"/>
    <w:tmpl w:val="568E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6585E"/>
    <w:multiLevelType w:val="hybridMultilevel"/>
    <w:tmpl w:val="BDEE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11B98"/>
    <w:multiLevelType w:val="hybridMultilevel"/>
    <w:tmpl w:val="A92C9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FD4337F"/>
    <w:multiLevelType w:val="hybridMultilevel"/>
    <w:tmpl w:val="B290D6AC"/>
    <w:lvl w:ilvl="0" w:tplc="2820DAB4">
      <w:start w:val="1"/>
      <w:numFmt w:val="bullet"/>
      <w:lvlText w:val=""/>
      <w:lvlJc w:val="left"/>
      <w:pPr>
        <w:ind w:left="520" w:hanging="360"/>
      </w:pPr>
      <w:rPr>
        <w:rFonts w:ascii="Symbol" w:eastAsia="Symbol" w:hAnsi="Symbol" w:hint="default"/>
        <w:w w:val="99"/>
        <w:sz w:val="20"/>
        <w:szCs w:val="20"/>
      </w:rPr>
    </w:lvl>
    <w:lvl w:ilvl="1" w:tplc="AD1EFEC6">
      <w:start w:val="1"/>
      <w:numFmt w:val="bullet"/>
      <w:lvlText w:val="•"/>
      <w:lvlJc w:val="left"/>
      <w:pPr>
        <w:ind w:left="1532" w:hanging="360"/>
      </w:pPr>
      <w:rPr>
        <w:rFonts w:hint="default"/>
      </w:rPr>
    </w:lvl>
    <w:lvl w:ilvl="2" w:tplc="A03A60AA">
      <w:start w:val="1"/>
      <w:numFmt w:val="bullet"/>
      <w:lvlText w:val="•"/>
      <w:lvlJc w:val="left"/>
      <w:pPr>
        <w:ind w:left="2545" w:hanging="360"/>
      </w:pPr>
      <w:rPr>
        <w:rFonts w:hint="default"/>
      </w:rPr>
    </w:lvl>
    <w:lvl w:ilvl="3" w:tplc="CC405ABA">
      <w:start w:val="1"/>
      <w:numFmt w:val="bullet"/>
      <w:lvlText w:val="•"/>
      <w:lvlJc w:val="left"/>
      <w:pPr>
        <w:ind w:left="3557" w:hanging="360"/>
      </w:pPr>
      <w:rPr>
        <w:rFonts w:hint="default"/>
      </w:rPr>
    </w:lvl>
    <w:lvl w:ilvl="4" w:tplc="271265F0">
      <w:start w:val="1"/>
      <w:numFmt w:val="bullet"/>
      <w:lvlText w:val="•"/>
      <w:lvlJc w:val="left"/>
      <w:pPr>
        <w:ind w:left="4570" w:hanging="360"/>
      </w:pPr>
      <w:rPr>
        <w:rFonts w:hint="default"/>
      </w:rPr>
    </w:lvl>
    <w:lvl w:ilvl="5" w:tplc="053E5970">
      <w:start w:val="1"/>
      <w:numFmt w:val="bullet"/>
      <w:lvlText w:val="•"/>
      <w:lvlJc w:val="left"/>
      <w:pPr>
        <w:ind w:left="5583" w:hanging="360"/>
      </w:pPr>
      <w:rPr>
        <w:rFonts w:hint="default"/>
      </w:rPr>
    </w:lvl>
    <w:lvl w:ilvl="6" w:tplc="B3A2E0E2">
      <w:start w:val="1"/>
      <w:numFmt w:val="bullet"/>
      <w:lvlText w:val="•"/>
      <w:lvlJc w:val="left"/>
      <w:pPr>
        <w:ind w:left="6595" w:hanging="360"/>
      </w:pPr>
      <w:rPr>
        <w:rFonts w:hint="default"/>
      </w:rPr>
    </w:lvl>
    <w:lvl w:ilvl="7" w:tplc="E57A209A">
      <w:start w:val="1"/>
      <w:numFmt w:val="bullet"/>
      <w:lvlText w:val="•"/>
      <w:lvlJc w:val="left"/>
      <w:pPr>
        <w:ind w:left="7608" w:hanging="360"/>
      </w:pPr>
      <w:rPr>
        <w:rFonts w:hint="default"/>
      </w:rPr>
    </w:lvl>
    <w:lvl w:ilvl="8" w:tplc="3F46DF8A">
      <w:start w:val="1"/>
      <w:numFmt w:val="bullet"/>
      <w:lvlText w:val="•"/>
      <w:lvlJc w:val="left"/>
      <w:pPr>
        <w:ind w:left="8621" w:hanging="360"/>
      </w:pPr>
      <w:rPr>
        <w:rFonts w:hint="default"/>
      </w:rPr>
    </w:lvl>
  </w:abstractNum>
  <w:abstractNum w:abstractNumId="18" w15:restartNumberingAfterBreak="0">
    <w:nsid w:val="50B31F32"/>
    <w:multiLevelType w:val="hybridMultilevel"/>
    <w:tmpl w:val="CF6AA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0520F"/>
    <w:multiLevelType w:val="hybridMultilevel"/>
    <w:tmpl w:val="C2AA9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3C1730"/>
    <w:multiLevelType w:val="hybridMultilevel"/>
    <w:tmpl w:val="829C3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452C09"/>
    <w:multiLevelType w:val="hybridMultilevel"/>
    <w:tmpl w:val="26DC1646"/>
    <w:lvl w:ilvl="0" w:tplc="D3D04DE2">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977666"/>
    <w:multiLevelType w:val="hybridMultilevel"/>
    <w:tmpl w:val="173A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52913"/>
    <w:multiLevelType w:val="hybridMultilevel"/>
    <w:tmpl w:val="CF269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CE97B3B"/>
    <w:multiLevelType w:val="hybridMultilevel"/>
    <w:tmpl w:val="B3F2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537DF"/>
    <w:multiLevelType w:val="hybridMultilevel"/>
    <w:tmpl w:val="313A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91265"/>
    <w:multiLevelType w:val="hybridMultilevel"/>
    <w:tmpl w:val="D75E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BE0786"/>
    <w:multiLevelType w:val="hybridMultilevel"/>
    <w:tmpl w:val="940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14FDF"/>
    <w:multiLevelType w:val="hybridMultilevel"/>
    <w:tmpl w:val="D718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1"/>
  </w:num>
  <w:num w:numId="5">
    <w:abstractNumId w:val="9"/>
  </w:num>
  <w:num w:numId="6">
    <w:abstractNumId w:val="15"/>
  </w:num>
  <w:num w:numId="7">
    <w:abstractNumId w:val="18"/>
  </w:num>
  <w:num w:numId="8">
    <w:abstractNumId w:val="27"/>
  </w:num>
  <w:num w:numId="9">
    <w:abstractNumId w:val="28"/>
  </w:num>
  <w:num w:numId="10">
    <w:abstractNumId w:val="12"/>
  </w:num>
  <w:num w:numId="11">
    <w:abstractNumId w:val="20"/>
  </w:num>
  <w:num w:numId="12">
    <w:abstractNumId w:val="19"/>
  </w:num>
  <w:num w:numId="13">
    <w:abstractNumId w:val="26"/>
  </w:num>
  <w:num w:numId="14">
    <w:abstractNumId w:val="2"/>
  </w:num>
  <w:num w:numId="15">
    <w:abstractNumId w:val="16"/>
  </w:num>
  <w:num w:numId="16">
    <w:abstractNumId w:val="23"/>
  </w:num>
  <w:num w:numId="17">
    <w:abstractNumId w:val="4"/>
  </w:num>
  <w:num w:numId="18">
    <w:abstractNumId w:val="3"/>
  </w:num>
  <w:num w:numId="19">
    <w:abstractNumId w:val="0"/>
  </w:num>
  <w:num w:numId="20">
    <w:abstractNumId w:val="13"/>
  </w:num>
  <w:num w:numId="21">
    <w:abstractNumId w:val="25"/>
  </w:num>
  <w:num w:numId="22">
    <w:abstractNumId w:val="22"/>
  </w:num>
  <w:num w:numId="23">
    <w:abstractNumId w:val="24"/>
  </w:num>
  <w:num w:numId="24">
    <w:abstractNumId w:val="6"/>
  </w:num>
  <w:num w:numId="25">
    <w:abstractNumId w:val="5"/>
  </w:num>
  <w:num w:numId="26">
    <w:abstractNumId w:val="11"/>
  </w:num>
  <w:num w:numId="27">
    <w:abstractNumId w:val="7"/>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1E"/>
    <w:rsid w:val="000043AC"/>
    <w:rsid w:val="00006AA2"/>
    <w:rsid w:val="000108CC"/>
    <w:rsid w:val="00020B8B"/>
    <w:rsid w:val="00021F1B"/>
    <w:rsid w:val="000248CC"/>
    <w:rsid w:val="00035868"/>
    <w:rsid w:val="00052AD3"/>
    <w:rsid w:val="000547B9"/>
    <w:rsid w:val="000715FF"/>
    <w:rsid w:val="00072C1F"/>
    <w:rsid w:val="00076F05"/>
    <w:rsid w:val="0007778C"/>
    <w:rsid w:val="00084E6D"/>
    <w:rsid w:val="0009291E"/>
    <w:rsid w:val="001055B3"/>
    <w:rsid w:val="00115BF8"/>
    <w:rsid w:val="00122CD5"/>
    <w:rsid w:val="00137583"/>
    <w:rsid w:val="0015548F"/>
    <w:rsid w:val="001640EA"/>
    <w:rsid w:val="00194F44"/>
    <w:rsid w:val="001A6A0A"/>
    <w:rsid w:val="001B2206"/>
    <w:rsid w:val="001B2566"/>
    <w:rsid w:val="001C0E0C"/>
    <w:rsid w:val="001E578D"/>
    <w:rsid w:val="001F71F3"/>
    <w:rsid w:val="00216EF7"/>
    <w:rsid w:val="002206DF"/>
    <w:rsid w:val="00223687"/>
    <w:rsid w:val="002359AF"/>
    <w:rsid w:val="00245934"/>
    <w:rsid w:val="00272956"/>
    <w:rsid w:val="00274DE4"/>
    <w:rsid w:val="002817F3"/>
    <w:rsid w:val="00297768"/>
    <w:rsid w:val="002A0691"/>
    <w:rsid w:val="002A186F"/>
    <w:rsid w:val="002A1DA7"/>
    <w:rsid w:val="002A3D5D"/>
    <w:rsid w:val="002A44E1"/>
    <w:rsid w:val="002A4540"/>
    <w:rsid w:val="002B007C"/>
    <w:rsid w:val="002C4DA3"/>
    <w:rsid w:val="002E08DD"/>
    <w:rsid w:val="002E658D"/>
    <w:rsid w:val="002F75EC"/>
    <w:rsid w:val="00311051"/>
    <w:rsid w:val="0033651C"/>
    <w:rsid w:val="00336E08"/>
    <w:rsid w:val="00343E6B"/>
    <w:rsid w:val="00345A6E"/>
    <w:rsid w:val="00352954"/>
    <w:rsid w:val="00365511"/>
    <w:rsid w:val="00393822"/>
    <w:rsid w:val="003B3981"/>
    <w:rsid w:val="003C4EC4"/>
    <w:rsid w:val="003C77B3"/>
    <w:rsid w:val="003D22C8"/>
    <w:rsid w:val="003E0CC3"/>
    <w:rsid w:val="003F34E4"/>
    <w:rsid w:val="00402A12"/>
    <w:rsid w:val="00415234"/>
    <w:rsid w:val="00420137"/>
    <w:rsid w:val="004250DF"/>
    <w:rsid w:val="00443102"/>
    <w:rsid w:val="00454169"/>
    <w:rsid w:val="00455A91"/>
    <w:rsid w:val="004636AA"/>
    <w:rsid w:val="0048451B"/>
    <w:rsid w:val="00486EE9"/>
    <w:rsid w:val="004954E8"/>
    <w:rsid w:val="004B749D"/>
    <w:rsid w:val="004D0D79"/>
    <w:rsid w:val="004E21E5"/>
    <w:rsid w:val="00516C1A"/>
    <w:rsid w:val="00516C84"/>
    <w:rsid w:val="005253D8"/>
    <w:rsid w:val="0054483A"/>
    <w:rsid w:val="00547BA7"/>
    <w:rsid w:val="00547C91"/>
    <w:rsid w:val="005502F5"/>
    <w:rsid w:val="0055149C"/>
    <w:rsid w:val="005540F0"/>
    <w:rsid w:val="005B6AC4"/>
    <w:rsid w:val="005C1013"/>
    <w:rsid w:val="005D029E"/>
    <w:rsid w:val="005E51C1"/>
    <w:rsid w:val="005F6D6C"/>
    <w:rsid w:val="00610EDA"/>
    <w:rsid w:val="00617E53"/>
    <w:rsid w:val="00625D64"/>
    <w:rsid w:val="00645CD2"/>
    <w:rsid w:val="00654770"/>
    <w:rsid w:val="00667F75"/>
    <w:rsid w:val="006730DD"/>
    <w:rsid w:val="00673BDC"/>
    <w:rsid w:val="00692BF6"/>
    <w:rsid w:val="006B467A"/>
    <w:rsid w:val="006C4077"/>
    <w:rsid w:val="006C6898"/>
    <w:rsid w:val="006D1D50"/>
    <w:rsid w:val="006D4C37"/>
    <w:rsid w:val="006F471A"/>
    <w:rsid w:val="00711909"/>
    <w:rsid w:val="00713220"/>
    <w:rsid w:val="00722F38"/>
    <w:rsid w:val="00733486"/>
    <w:rsid w:val="00737683"/>
    <w:rsid w:val="00763ECF"/>
    <w:rsid w:val="0077566C"/>
    <w:rsid w:val="0078288F"/>
    <w:rsid w:val="0078417F"/>
    <w:rsid w:val="007A522B"/>
    <w:rsid w:val="007A58D6"/>
    <w:rsid w:val="007D213F"/>
    <w:rsid w:val="007D367C"/>
    <w:rsid w:val="00815E2C"/>
    <w:rsid w:val="00817B62"/>
    <w:rsid w:val="00865318"/>
    <w:rsid w:val="00877032"/>
    <w:rsid w:val="00880D6A"/>
    <w:rsid w:val="0088535F"/>
    <w:rsid w:val="008961AB"/>
    <w:rsid w:val="008A4CFB"/>
    <w:rsid w:val="008B067C"/>
    <w:rsid w:val="008B2425"/>
    <w:rsid w:val="008B26F1"/>
    <w:rsid w:val="008C0767"/>
    <w:rsid w:val="008C6029"/>
    <w:rsid w:val="008D480F"/>
    <w:rsid w:val="008F0322"/>
    <w:rsid w:val="008F2709"/>
    <w:rsid w:val="008F6A04"/>
    <w:rsid w:val="00901602"/>
    <w:rsid w:val="00907B94"/>
    <w:rsid w:val="00910DE0"/>
    <w:rsid w:val="009160A4"/>
    <w:rsid w:val="0093130D"/>
    <w:rsid w:val="009349F6"/>
    <w:rsid w:val="00945A34"/>
    <w:rsid w:val="0095559C"/>
    <w:rsid w:val="0099128F"/>
    <w:rsid w:val="009A6581"/>
    <w:rsid w:val="009A71E5"/>
    <w:rsid w:val="009B4C10"/>
    <w:rsid w:val="009C53E5"/>
    <w:rsid w:val="009D057F"/>
    <w:rsid w:val="009F76EE"/>
    <w:rsid w:val="00A0027B"/>
    <w:rsid w:val="00A219CC"/>
    <w:rsid w:val="00A22529"/>
    <w:rsid w:val="00A30DB9"/>
    <w:rsid w:val="00A31949"/>
    <w:rsid w:val="00A37317"/>
    <w:rsid w:val="00A42707"/>
    <w:rsid w:val="00A56626"/>
    <w:rsid w:val="00A64BB6"/>
    <w:rsid w:val="00A67030"/>
    <w:rsid w:val="00A72977"/>
    <w:rsid w:val="00A76219"/>
    <w:rsid w:val="00AB4B01"/>
    <w:rsid w:val="00AC5835"/>
    <w:rsid w:val="00AD1015"/>
    <w:rsid w:val="00AE4A96"/>
    <w:rsid w:val="00B23E28"/>
    <w:rsid w:val="00B2791E"/>
    <w:rsid w:val="00B30EBA"/>
    <w:rsid w:val="00B62D13"/>
    <w:rsid w:val="00B67608"/>
    <w:rsid w:val="00B736E8"/>
    <w:rsid w:val="00BB702A"/>
    <w:rsid w:val="00BC1792"/>
    <w:rsid w:val="00BC2607"/>
    <w:rsid w:val="00BD4004"/>
    <w:rsid w:val="00BF3F01"/>
    <w:rsid w:val="00BF4760"/>
    <w:rsid w:val="00BF5C02"/>
    <w:rsid w:val="00BF7E90"/>
    <w:rsid w:val="00C02C46"/>
    <w:rsid w:val="00C04F16"/>
    <w:rsid w:val="00C06A2E"/>
    <w:rsid w:val="00C2517F"/>
    <w:rsid w:val="00C26CC7"/>
    <w:rsid w:val="00C52445"/>
    <w:rsid w:val="00C72DDE"/>
    <w:rsid w:val="00C87F7E"/>
    <w:rsid w:val="00CD03F7"/>
    <w:rsid w:val="00CE27AB"/>
    <w:rsid w:val="00CF60AC"/>
    <w:rsid w:val="00D05997"/>
    <w:rsid w:val="00D22363"/>
    <w:rsid w:val="00D335B4"/>
    <w:rsid w:val="00D33E54"/>
    <w:rsid w:val="00D3669B"/>
    <w:rsid w:val="00D74559"/>
    <w:rsid w:val="00D76B8D"/>
    <w:rsid w:val="00D80801"/>
    <w:rsid w:val="00D8331E"/>
    <w:rsid w:val="00DA24C6"/>
    <w:rsid w:val="00DB14BD"/>
    <w:rsid w:val="00DC221F"/>
    <w:rsid w:val="00DC44C7"/>
    <w:rsid w:val="00DD7238"/>
    <w:rsid w:val="00DE78F6"/>
    <w:rsid w:val="00DF0601"/>
    <w:rsid w:val="00DF603F"/>
    <w:rsid w:val="00E83EFC"/>
    <w:rsid w:val="00E916D0"/>
    <w:rsid w:val="00EC1BD2"/>
    <w:rsid w:val="00EC633B"/>
    <w:rsid w:val="00ED3DF7"/>
    <w:rsid w:val="00ED71B5"/>
    <w:rsid w:val="00EE70ED"/>
    <w:rsid w:val="00EF3524"/>
    <w:rsid w:val="00F02B6B"/>
    <w:rsid w:val="00F10480"/>
    <w:rsid w:val="00F244B1"/>
    <w:rsid w:val="00F302A0"/>
    <w:rsid w:val="00F40ED9"/>
    <w:rsid w:val="00F75836"/>
    <w:rsid w:val="00F765AE"/>
    <w:rsid w:val="00F910E4"/>
    <w:rsid w:val="00F97D80"/>
    <w:rsid w:val="00FB34BC"/>
    <w:rsid w:val="00FB3BD7"/>
    <w:rsid w:val="00FC6B32"/>
    <w:rsid w:val="00FD2118"/>
    <w:rsid w:val="00FD705E"/>
    <w:rsid w:val="00FE4EC5"/>
    <w:rsid w:val="00FE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C6AD06"/>
  <w15:docId w15:val="{4D8B52DB-BDEF-4497-92B1-C5BDEFA8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0480"/>
  </w:style>
  <w:style w:type="paragraph" w:styleId="Heading1">
    <w:name w:val="heading 1"/>
    <w:basedOn w:val="Normal"/>
    <w:uiPriority w:val="1"/>
    <w:qFormat/>
    <w:pPr>
      <w:spacing w:before="14"/>
      <w:ind w:left="100"/>
      <w:outlineLvl w:val="0"/>
    </w:pPr>
    <w:rPr>
      <w:rFonts w:ascii="Verdana" w:eastAsia="Verdana" w:hAnsi="Verdana"/>
      <w:b/>
      <w:bCs/>
      <w:sz w:val="48"/>
      <w:szCs w:val="48"/>
    </w:rPr>
  </w:style>
  <w:style w:type="paragraph" w:styleId="Heading2">
    <w:name w:val="heading 2"/>
    <w:basedOn w:val="Normal"/>
    <w:uiPriority w:val="1"/>
    <w:qFormat/>
    <w:pPr>
      <w:ind w:left="160"/>
      <w:outlineLvl w:val="1"/>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hanging="360"/>
    </w:pPr>
    <w:rPr>
      <w:rFonts w:ascii="Verdana" w:eastAsia="Verdana" w:hAnsi="Verdan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6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65511"/>
    <w:pPr>
      <w:widowControl/>
    </w:pPr>
    <w:rPr>
      <w:rFonts w:eastAsiaTheme="minorEastAsia"/>
      <w:lang w:val="en-GB"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817B62"/>
    <w:pPr>
      <w:tabs>
        <w:tab w:val="center" w:pos="4513"/>
        <w:tab w:val="right" w:pos="9026"/>
      </w:tabs>
    </w:pPr>
  </w:style>
  <w:style w:type="character" w:customStyle="1" w:styleId="HeaderChar">
    <w:name w:val="Header Char"/>
    <w:basedOn w:val="DefaultParagraphFont"/>
    <w:link w:val="Header"/>
    <w:uiPriority w:val="99"/>
    <w:rsid w:val="00817B62"/>
  </w:style>
  <w:style w:type="paragraph" w:styleId="Footer">
    <w:name w:val="footer"/>
    <w:basedOn w:val="Normal"/>
    <w:link w:val="FooterChar"/>
    <w:uiPriority w:val="99"/>
    <w:unhideWhenUsed/>
    <w:rsid w:val="00817B62"/>
    <w:pPr>
      <w:tabs>
        <w:tab w:val="center" w:pos="4513"/>
        <w:tab w:val="right" w:pos="9026"/>
      </w:tabs>
    </w:pPr>
  </w:style>
  <w:style w:type="character" w:customStyle="1" w:styleId="FooterChar">
    <w:name w:val="Footer Char"/>
    <w:basedOn w:val="DefaultParagraphFont"/>
    <w:link w:val="Footer"/>
    <w:uiPriority w:val="99"/>
    <w:rsid w:val="00817B62"/>
  </w:style>
  <w:style w:type="paragraph" w:customStyle="1" w:styleId="Default">
    <w:name w:val="Default"/>
    <w:rsid w:val="006D1D50"/>
    <w:pPr>
      <w:widowControl/>
      <w:autoSpaceDE w:val="0"/>
      <w:autoSpaceDN w:val="0"/>
      <w:adjustRightInd w:val="0"/>
    </w:pPr>
    <w:rPr>
      <w:rFonts w:ascii="Verdana" w:eastAsiaTheme="minorEastAsia" w:hAnsi="Verdana" w:cs="Verdana"/>
      <w:color w:val="000000"/>
      <w:sz w:val="24"/>
      <w:szCs w:val="24"/>
      <w:lang w:val="en-GB" w:eastAsia="en-GB"/>
    </w:rPr>
  </w:style>
  <w:style w:type="paragraph" w:styleId="BalloonText">
    <w:name w:val="Balloon Text"/>
    <w:basedOn w:val="Normal"/>
    <w:link w:val="BalloonTextChar"/>
    <w:uiPriority w:val="99"/>
    <w:semiHidden/>
    <w:unhideWhenUsed/>
    <w:rsid w:val="00547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91"/>
    <w:rPr>
      <w:rFonts w:ascii="Segoe UI" w:hAnsi="Segoe UI" w:cs="Segoe UI"/>
      <w:sz w:val="18"/>
      <w:szCs w:val="18"/>
    </w:rPr>
  </w:style>
  <w:style w:type="character" w:styleId="CommentReference">
    <w:name w:val="annotation reference"/>
    <w:basedOn w:val="DefaultParagraphFont"/>
    <w:uiPriority w:val="99"/>
    <w:semiHidden/>
    <w:unhideWhenUsed/>
    <w:rsid w:val="000108CC"/>
    <w:rPr>
      <w:sz w:val="16"/>
      <w:szCs w:val="16"/>
    </w:rPr>
  </w:style>
  <w:style w:type="paragraph" w:styleId="CommentText">
    <w:name w:val="annotation text"/>
    <w:basedOn w:val="Normal"/>
    <w:link w:val="CommentTextChar"/>
    <w:uiPriority w:val="99"/>
    <w:semiHidden/>
    <w:unhideWhenUsed/>
    <w:rsid w:val="000108CC"/>
    <w:rPr>
      <w:sz w:val="20"/>
      <w:szCs w:val="20"/>
    </w:rPr>
  </w:style>
  <w:style w:type="character" w:customStyle="1" w:styleId="CommentTextChar">
    <w:name w:val="Comment Text Char"/>
    <w:basedOn w:val="DefaultParagraphFont"/>
    <w:link w:val="CommentText"/>
    <w:uiPriority w:val="99"/>
    <w:semiHidden/>
    <w:rsid w:val="000108CC"/>
    <w:rPr>
      <w:sz w:val="20"/>
      <w:szCs w:val="20"/>
    </w:rPr>
  </w:style>
  <w:style w:type="paragraph" w:styleId="CommentSubject">
    <w:name w:val="annotation subject"/>
    <w:basedOn w:val="CommentText"/>
    <w:next w:val="CommentText"/>
    <w:link w:val="CommentSubjectChar"/>
    <w:uiPriority w:val="99"/>
    <w:semiHidden/>
    <w:unhideWhenUsed/>
    <w:rsid w:val="000108CC"/>
    <w:rPr>
      <w:b/>
      <w:bCs/>
    </w:rPr>
  </w:style>
  <w:style w:type="character" w:customStyle="1" w:styleId="CommentSubjectChar">
    <w:name w:val="Comment Subject Char"/>
    <w:basedOn w:val="CommentTextChar"/>
    <w:link w:val="CommentSubject"/>
    <w:uiPriority w:val="99"/>
    <w:semiHidden/>
    <w:rsid w:val="000108CC"/>
    <w:rPr>
      <w:b/>
      <w:bCs/>
      <w:sz w:val="20"/>
      <w:szCs w:val="20"/>
    </w:rPr>
  </w:style>
  <w:style w:type="paragraph" w:styleId="PlainText">
    <w:name w:val="Plain Text"/>
    <w:basedOn w:val="Normal"/>
    <w:link w:val="PlainTextChar"/>
    <w:uiPriority w:val="99"/>
    <w:semiHidden/>
    <w:unhideWhenUsed/>
    <w:rsid w:val="00EC633B"/>
    <w:pPr>
      <w:widowControl/>
    </w:pPr>
    <w:rPr>
      <w:rFonts w:ascii="Verdana" w:hAnsi="Verdana" w:cs="Consolas"/>
      <w:szCs w:val="21"/>
      <w:lang w:val="en-GB"/>
    </w:rPr>
  </w:style>
  <w:style w:type="character" w:customStyle="1" w:styleId="PlainTextChar">
    <w:name w:val="Plain Text Char"/>
    <w:basedOn w:val="DefaultParagraphFont"/>
    <w:link w:val="PlainText"/>
    <w:uiPriority w:val="99"/>
    <w:semiHidden/>
    <w:rsid w:val="00EC633B"/>
    <w:rPr>
      <w:rFonts w:ascii="Verdana" w:hAnsi="Verdana"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244">
      <w:bodyDiv w:val="1"/>
      <w:marLeft w:val="0"/>
      <w:marRight w:val="0"/>
      <w:marTop w:val="0"/>
      <w:marBottom w:val="0"/>
      <w:divBdr>
        <w:top w:val="none" w:sz="0" w:space="0" w:color="auto"/>
        <w:left w:val="none" w:sz="0" w:space="0" w:color="auto"/>
        <w:bottom w:val="none" w:sz="0" w:space="0" w:color="auto"/>
        <w:right w:val="none" w:sz="0" w:space="0" w:color="auto"/>
      </w:divBdr>
    </w:div>
    <w:div w:id="246354705">
      <w:bodyDiv w:val="1"/>
      <w:marLeft w:val="0"/>
      <w:marRight w:val="0"/>
      <w:marTop w:val="0"/>
      <w:marBottom w:val="0"/>
      <w:divBdr>
        <w:top w:val="none" w:sz="0" w:space="0" w:color="auto"/>
        <w:left w:val="none" w:sz="0" w:space="0" w:color="auto"/>
        <w:bottom w:val="none" w:sz="0" w:space="0" w:color="auto"/>
        <w:right w:val="none" w:sz="0" w:space="0" w:color="auto"/>
      </w:divBdr>
      <w:divsChild>
        <w:div w:id="1945334792">
          <w:marLeft w:val="0"/>
          <w:marRight w:val="0"/>
          <w:marTop w:val="0"/>
          <w:marBottom w:val="0"/>
          <w:divBdr>
            <w:top w:val="none" w:sz="0" w:space="0" w:color="auto"/>
            <w:left w:val="none" w:sz="0" w:space="0" w:color="auto"/>
            <w:bottom w:val="none" w:sz="0" w:space="0" w:color="auto"/>
            <w:right w:val="none" w:sz="0" w:space="0" w:color="auto"/>
          </w:divBdr>
          <w:divsChild>
            <w:div w:id="344864291">
              <w:marLeft w:val="0"/>
              <w:marRight w:val="0"/>
              <w:marTop w:val="0"/>
              <w:marBottom w:val="0"/>
              <w:divBdr>
                <w:top w:val="none" w:sz="0" w:space="0" w:color="auto"/>
                <w:left w:val="none" w:sz="0" w:space="0" w:color="auto"/>
                <w:bottom w:val="none" w:sz="0" w:space="0" w:color="auto"/>
                <w:right w:val="none" w:sz="0" w:space="0" w:color="auto"/>
              </w:divBdr>
              <w:divsChild>
                <w:div w:id="1476606557">
                  <w:marLeft w:val="0"/>
                  <w:marRight w:val="0"/>
                  <w:marTop w:val="0"/>
                  <w:marBottom w:val="0"/>
                  <w:divBdr>
                    <w:top w:val="none" w:sz="0" w:space="0" w:color="auto"/>
                    <w:left w:val="none" w:sz="0" w:space="0" w:color="auto"/>
                    <w:bottom w:val="none" w:sz="0" w:space="0" w:color="auto"/>
                    <w:right w:val="none" w:sz="0" w:space="0" w:color="auto"/>
                  </w:divBdr>
                  <w:divsChild>
                    <w:div w:id="329019065">
                      <w:marLeft w:val="0"/>
                      <w:marRight w:val="0"/>
                      <w:marTop w:val="0"/>
                      <w:marBottom w:val="0"/>
                      <w:divBdr>
                        <w:top w:val="none" w:sz="0" w:space="0" w:color="auto"/>
                        <w:left w:val="none" w:sz="0" w:space="0" w:color="auto"/>
                        <w:bottom w:val="none" w:sz="0" w:space="0" w:color="auto"/>
                        <w:right w:val="none" w:sz="0" w:space="0" w:color="auto"/>
                      </w:divBdr>
                      <w:divsChild>
                        <w:div w:id="1945645483">
                          <w:marLeft w:val="0"/>
                          <w:marRight w:val="0"/>
                          <w:marTop w:val="0"/>
                          <w:marBottom w:val="0"/>
                          <w:divBdr>
                            <w:top w:val="none" w:sz="0" w:space="0" w:color="auto"/>
                            <w:left w:val="none" w:sz="0" w:space="0" w:color="auto"/>
                            <w:bottom w:val="none" w:sz="0" w:space="0" w:color="auto"/>
                            <w:right w:val="none" w:sz="0" w:space="0" w:color="auto"/>
                          </w:divBdr>
                          <w:divsChild>
                            <w:div w:id="1824076243">
                              <w:marLeft w:val="0"/>
                              <w:marRight w:val="0"/>
                              <w:marTop w:val="0"/>
                              <w:marBottom w:val="0"/>
                              <w:divBdr>
                                <w:top w:val="none" w:sz="0" w:space="0" w:color="auto"/>
                                <w:left w:val="none" w:sz="0" w:space="0" w:color="auto"/>
                                <w:bottom w:val="none" w:sz="0" w:space="0" w:color="auto"/>
                                <w:right w:val="none" w:sz="0" w:space="0" w:color="auto"/>
                              </w:divBdr>
                              <w:divsChild>
                                <w:div w:id="2096589794">
                                  <w:marLeft w:val="0"/>
                                  <w:marRight w:val="0"/>
                                  <w:marTop w:val="0"/>
                                  <w:marBottom w:val="0"/>
                                  <w:divBdr>
                                    <w:top w:val="none" w:sz="0" w:space="0" w:color="auto"/>
                                    <w:left w:val="none" w:sz="0" w:space="0" w:color="auto"/>
                                    <w:bottom w:val="none" w:sz="0" w:space="0" w:color="auto"/>
                                    <w:right w:val="none" w:sz="0" w:space="0" w:color="auto"/>
                                  </w:divBdr>
                                  <w:divsChild>
                                    <w:div w:id="452864229">
                                      <w:marLeft w:val="0"/>
                                      <w:marRight w:val="0"/>
                                      <w:marTop w:val="0"/>
                                      <w:marBottom w:val="0"/>
                                      <w:divBdr>
                                        <w:top w:val="none" w:sz="0" w:space="0" w:color="auto"/>
                                        <w:left w:val="none" w:sz="0" w:space="0" w:color="auto"/>
                                        <w:bottom w:val="none" w:sz="0" w:space="0" w:color="auto"/>
                                        <w:right w:val="none" w:sz="0" w:space="0" w:color="auto"/>
                                      </w:divBdr>
                                      <w:divsChild>
                                        <w:div w:id="1261721730">
                                          <w:marLeft w:val="0"/>
                                          <w:marRight w:val="0"/>
                                          <w:marTop w:val="0"/>
                                          <w:marBottom w:val="0"/>
                                          <w:divBdr>
                                            <w:top w:val="none" w:sz="0" w:space="0" w:color="auto"/>
                                            <w:left w:val="none" w:sz="0" w:space="0" w:color="auto"/>
                                            <w:bottom w:val="none" w:sz="0" w:space="0" w:color="auto"/>
                                            <w:right w:val="none" w:sz="0" w:space="0" w:color="auto"/>
                                          </w:divBdr>
                                          <w:divsChild>
                                            <w:div w:id="236131338">
                                              <w:marLeft w:val="0"/>
                                              <w:marRight w:val="0"/>
                                              <w:marTop w:val="0"/>
                                              <w:marBottom w:val="0"/>
                                              <w:divBdr>
                                                <w:top w:val="none" w:sz="0" w:space="0" w:color="auto"/>
                                                <w:left w:val="none" w:sz="0" w:space="0" w:color="auto"/>
                                                <w:bottom w:val="none" w:sz="0" w:space="0" w:color="auto"/>
                                                <w:right w:val="none" w:sz="0" w:space="0" w:color="auto"/>
                                              </w:divBdr>
                                              <w:divsChild>
                                                <w:div w:id="684139489">
                                                  <w:marLeft w:val="0"/>
                                                  <w:marRight w:val="0"/>
                                                  <w:marTop w:val="0"/>
                                                  <w:marBottom w:val="0"/>
                                                  <w:divBdr>
                                                    <w:top w:val="none" w:sz="0" w:space="0" w:color="auto"/>
                                                    <w:left w:val="none" w:sz="0" w:space="0" w:color="auto"/>
                                                    <w:bottom w:val="none" w:sz="0" w:space="0" w:color="auto"/>
                                                    <w:right w:val="none" w:sz="0" w:space="0" w:color="auto"/>
                                                  </w:divBdr>
                                                  <w:divsChild>
                                                    <w:div w:id="1867985674">
                                                      <w:marLeft w:val="0"/>
                                                      <w:marRight w:val="0"/>
                                                      <w:marTop w:val="0"/>
                                                      <w:marBottom w:val="0"/>
                                                      <w:divBdr>
                                                        <w:top w:val="none" w:sz="0" w:space="0" w:color="auto"/>
                                                        <w:left w:val="none" w:sz="0" w:space="0" w:color="auto"/>
                                                        <w:bottom w:val="none" w:sz="0" w:space="0" w:color="auto"/>
                                                        <w:right w:val="none" w:sz="0" w:space="0" w:color="auto"/>
                                                      </w:divBdr>
                                                      <w:divsChild>
                                                        <w:div w:id="1228876385">
                                                          <w:marLeft w:val="0"/>
                                                          <w:marRight w:val="0"/>
                                                          <w:marTop w:val="0"/>
                                                          <w:marBottom w:val="0"/>
                                                          <w:divBdr>
                                                            <w:top w:val="none" w:sz="0" w:space="0" w:color="auto"/>
                                                            <w:left w:val="none" w:sz="0" w:space="0" w:color="auto"/>
                                                            <w:bottom w:val="none" w:sz="0" w:space="0" w:color="auto"/>
                                                            <w:right w:val="none" w:sz="0" w:space="0" w:color="auto"/>
                                                          </w:divBdr>
                                                          <w:divsChild>
                                                            <w:div w:id="566690721">
                                                              <w:marLeft w:val="0"/>
                                                              <w:marRight w:val="0"/>
                                                              <w:marTop w:val="0"/>
                                                              <w:marBottom w:val="0"/>
                                                              <w:divBdr>
                                                                <w:top w:val="none" w:sz="0" w:space="0" w:color="auto"/>
                                                                <w:left w:val="none" w:sz="0" w:space="0" w:color="auto"/>
                                                                <w:bottom w:val="none" w:sz="0" w:space="0" w:color="auto"/>
                                                                <w:right w:val="none" w:sz="0" w:space="0" w:color="auto"/>
                                                              </w:divBdr>
                                                              <w:divsChild>
                                                                <w:div w:id="609513404">
                                                                  <w:marLeft w:val="0"/>
                                                                  <w:marRight w:val="0"/>
                                                                  <w:marTop w:val="0"/>
                                                                  <w:marBottom w:val="0"/>
                                                                  <w:divBdr>
                                                                    <w:top w:val="none" w:sz="0" w:space="0" w:color="auto"/>
                                                                    <w:left w:val="none" w:sz="0" w:space="0" w:color="auto"/>
                                                                    <w:bottom w:val="none" w:sz="0" w:space="0" w:color="auto"/>
                                                                    <w:right w:val="none" w:sz="0" w:space="0" w:color="auto"/>
                                                                  </w:divBdr>
                                                                  <w:divsChild>
                                                                    <w:div w:id="1334143434">
                                                                      <w:marLeft w:val="0"/>
                                                                      <w:marRight w:val="0"/>
                                                                      <w:marTop w:val="0"/>
                                                                      <w:marBottom w:val="0"/>
                                                                      <w:divBdr>
                                                                        <w:top w:val="none" w:sz="0" w:space="0" w:color="auto"/>
                                                                        <w:left w:val="none" w:sz="0" w:space="0" w:color="auto"/>
                                                                        <w:bottom w:val="none" w:sz="0" w:space="0" w:color="auto"/>
                                                                        <w:right w:val="none" w:sz="0" w:space="0" w:color="auto"/>
                                                                      </w:divBdr>
                                                                      <w:divsChild>
                                                                        <w:div w:id="1712612678">
                                                                          <w:marLeft w:val="0"/>
                                                                          <w:marRight w:val="0"/>
                                                                          <w:marTop w:val="0"/>
                                                                          <w:marBottom w:val="0"/>
                                                                          <w:divBdr>
                                                                            <w:top w:val="none" w:sz="0" w:space="0" w:color="auto"/>
                                                                            <w:left w:val="none" w:sz="0" w:space="0" w:color="auto"/>
                                                                            <w:bottom w:val="none" w:sz="0" w:space="0" w:color="auto"/>
                                                                            <w:right w:val="none" w:sz="0" w:space="0" w:color="auto"/>
                                                                          </w:divBdr>
                                                                          <w:divsChild>
                                                                            <w:div w:id="826631765">
                                                                              <w:marLeft w:val="0"/>
                                                                              <w:marRight w:val="0"/>
                                                                              <w:marTop w:val="0"/>
                                                                              <w:marBottom w:val="0"/>
                                                                              <w:divBdr>
                                                                                <w:top w:val="none" w:sz="0" w:space="0" w:color="auto"/>
                                                                                <w:left w:val="none" w:sz="0" w:space="0" w:color="auto"/>
                                                                                <w:bottom w:val="none" w:sz="0" w:space="0" w:color="auto"/>
                                                                                <w:right w:val="none" w:sz="0" w:space="0" w:color="auto"/>
                                                                              </w:divBdr>
                                                                              <w:divsChild>
                                                                                <w:div w:id="1867284143">
                                                                                  <w:marLeft w:val="0"/>
                                                                                  <w:marRight w:val="0"/>
                                                                                  <w:marTop w:val="0"/>
                                                                                  <w:marBottom w:val="120"/>
                                                                                  <w:divBdr>
                                                                                    <w:top w:val="none" w:sz="0" w:space="0" w:color="auto"/>
                                                                                    <w:left w:val="none" w:sz="0" w:space="0" w:color="auto"/>
                                                                                    <w:bottom w:val="none" w:sz="0" w:space="0" w:color="auto"/>
                                                                                    <w:right w:val="none" w:sz="0" w:space="0" w:color="auto"/>
                                                                                  </w:divBdr>
                                                                                  <w:divsChild>
                                                                                    <w:div w:id="1078793931">
                                                                                      <w:marLeft w:val="0"/>
                                                                                      <w:marRight w:val="0"/>
                                                                                      <w:marTop w:val="0"/>
                                                                                      <w:marBottom w:val="0"/>
                                                                                      <w:divBdr>
                                                                                        <w:top w:val="none" w:sz="0" w:space="0" w:color="auto"/>
                                                                                        <w:left w:val="none" w:sz="0" w:space="0" w:color="auto"/>
                                                                                        <w:bottom w:val="none" w:sz="0" w:space="0" w:color="auto"/>
                                                                                        <w:right w:val="none" w:sz="0" w:space="0" w:color="auto"/>
                                                                                      </w:divBdr>
                                                                                      <w:divsChild>
                                                                                        <w:div w:id="1588079785">
                                                                                          <w:marLeft w:val="0"/>
                                                                                          <w:marRight w:val="0"/>
                                                                                          <w:marTop w:val="0"/>
                                                                                          <w:marBottom w:val="0"/>
                                                                                          <w:divBdr>
                                                                                            <w:top w:val="none" w:sz="0" w:space="0" w:color="auto"/>
                                                                                            <w:left w:val="none" w:sz="0" w:space="0" w:color="auto"/>
                                                                                            <w:bottom w:val="none" w:sz="0" w:space="0" w:color="auto"/>
                                                                                            <w:right w:val="none" w:sz="0" w:space="0" w:color="auto"/>
                                                                                          </w:divBdr>
                                                                                        </w:div>
                                                                                        <w:div w:id="1685014668">
                                                                                          <w:marLeft w:val="0"/>
                                                                                          <w:marRight w:val="0"/>
                                                                                          <w:marTop w:val="0"/>
                                                                                          <w:marBottom w:val="0"/>
                                                                                          <w:divBdr>
                                                                                            <w:top w:val="none" w:sz="0" w:space="0" w:color="auto"/>
                                                                                            <w:left w:val="none" w:sz="0" w:space="0" w:color="auto"/>
                                                                                            <w:bottom w:val="none" w:sz="0" w:space="0" w:color="auto"/>
                                                                                            <w:right w:val="none" w:sz="0" w:space="0" w:color="auto"/>
                                                                                          </w:divBdr>
                                                                                        </w:div>
                                                                                        <w:div w:id="20144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3843">
      <w:bodyDiv w:val="1"/>
      <w:marLeft w:val="0"/>
      <w:marRight w:val="0"/>
      <w:marTop w:val="0"/>
      <w:marBottom w:val="0"/>
      <w:divBdr>
        <w:top w:val="none" w:sz="0" w:space="0" w:color="auto"/>
        <w:left w:val="none" w:sz="0" w:space="0" w:color="auto"/>
        <w:bottom w:val="none" w:sz="0" w:space="0" w:color="auto"/>
        <w:right w:val="none" w:sz="0" w:space="0" w:color="auto"/>
      </w:divBdr>
      <w:divsChild>
        <w:div w:id="969212933">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490414361">
                  <w:marLeft w:val="0"/>
                  <w:marRight w:val="0"/>
                  <w:marTop w:val="0"/>
                  <w:marBottom w:val="0"/>
                  <w:divBdr>
                    <w:top w:val="none" w:sz="0" w:space="0" w:color="auto"/>
                    <w:left w:val="none" w:sz="0" w:space="0" w:color="auto"/>
                    <w:bottom w:val="none" w:sz="0" w:space="0" w:color="auto"/>
                    <w:right w:val="none" w:sz="0" w:space="0" w:color="auto"/>
                  </w:divBdr>
                  <w:divsChild>
                    <w:div w:id="470556044">
                      <w:marLeft w:val="0"/>
                      <w:marRight w:val="0"/>
                      <w:marTop w:val="0"/>
                      <w:marBottom w:val="0"/>
                      <w:divBdr>
                        <w:top w:val="none" w:sz="0" w:space="0" w:color="auto"/>
                        <w:left w:val="none" w:sz="0" w:space="0" w:color="auto"/>
                        <w:bottom w:val="none" w:sz="0" w:space="0" w:color="auto"/>
                        <w:right w:val="none" w:sz="0" w:space="0" w:color="auto"/>
                      </w:divBdr>
                      <w:divsChild>
                        <w:div w:id="802388090">
                          <w:marLeft w:val="0"/>
                          <w:marRight w:val="0"/>
                          <w:marTop w:val="0"/>
                          <w:marBottom w:val="0"/>
                          <w:divBdr>
                            <w:top w:val="none" w:sz="0" w:space="0" w:color="auto"/>
                            <w:left w:val="none" w:sz="0" w:space="0" w:color="auto"/>
                            <w:bottom w:val="none" w:sz="0" w:space="0" w:color="auto"/>
                            <w:right w:val="none" w:sz="0" w:space="0" w:color="auto"/>
                          </w:divBdr>
                          <w:divsChild>
                            <w:div w:id="2066488356">
                              <w:marLeft w:val="0"/>
                              <w:marRight w:val="0"/>
                              <w:marTop w:val="0"/>
                              <w:marBottom w:val="0"/>
                              <w:divBdr>
                                <w:top w:val="none" w:sz="0" w:space="0" w:color="auto"/>
                                <w:left w:val="none" w:sz="0" w:space="0" w:color="auto"/>
                                <w:bottom w:val="none" w:sz="0" w:space="0" w:color="auto"/>
                                <w:right w:val="none" w:sz="0" w:space="0" w:color="auto"/>
                              </w:divBdr>
                              <w:divsChild>
                                <w:div w:id="511720759">
                                  <w:marLeft w:val="0"/>
                                  <w:marRight w:val="0"/>
                                  <w:marTop w:val="0"/>
                                  <w:marBottom w:val="0"/>
                                  <w:divBdr>
                                    <w:top w:val="none" w:sz="0" w:space="0" w:color="auto"/>
                                    <w:left w:val="none" w:sz="0" w:space="0" w:color="auto"/>
                                    <w:bottom w:val="none" w:sz="0" w:space="0" w:color="auto"/>
                                    <w:right w:val="none" w:sz="0" w:space="0" w:color="auto"/>
                                  </w:divBdr>
                                  <w:divsChild>
                                    <w:div w:id="1928070872">
                                      <w:marLeft w:val="0"/>
                                      <w:marRight w:val="0"/>
                                      <w:marTop w:val="0"/>
                                      <w:marBottom w:val="0"/>
                                      <w:divBdr>
                                        <w:top w:val="none" w:sz="0" w:space="0" w:color="auto"/>
                                        <w:left w:val="none" w:sz="0" w:space="0" w:color="auto"/>
                                        <w:bottom w:val="none" w:sz="0" w:space="0" w:color="auto"/>
                                        <w:right w:val="none" w:sz="0" w:space="0" w:color="auto"/>
                                      </w:divBdr>
                                      <w:divsChild>
                                        <w:div w:id="1432429417">
                                          <w:marLeft w:val="0"/>
                                          <w:marRight w:val="0"/>
                                          <w:marTop w:val="0"/>
                                          <w:marBottom w:val="0"/>
                                          <w:divBdr>
                                            <w:top w:val="none" w:sz="0" w:space="0" w:color="auto"/>
                                            <w:left w:val="none" w:sz="0" w:space="0" w:color="auto"/>
                                            <w:bottom w:val="none" w:sz="0" w:space="0" w:color="auto"/>
                                            <w:right w:val="none" w:sz="0" w:space="0" w:color="auto"/>
                                          </w:divBdr>
                                          <w:divsChild>
                                            <w:div w:id="140923205">
                                              <w:marLeft w:val="0"/>
                                              <w:marRight w:val="0"/>
                                              <w:marTop w:val="0"/>
                                              <w:marBottom w:val="0"/>
                                              <w:divBdr>
                                                <w:top w:val="none" w:sz="0" w:space="0" w:color="auto"/>
                                                <w:left w:val="none" w:sz="0" w:space="0" w:color="auto"/>
                                                <w:bottom w:val="none" w:sz="0" w:space="0" w:color="auto"/>
                                                <w:right w:val="none" w:sz="0" w:space="0" w:color="auto"/>
                                              </w:divBdr>
                                              <w:divsChild>
                                                <w:div w:id="576088942">
                                                  <w:marLeft w:val="0"/>
                                                  <w:marRight w:val="0"/>
                                                  <w:marTop w:val="0"/>
                                                  <w:marBottom w:val="0"/>
                                                  <w:divBdr>
                                                    <w:top w:val="none" w:sz="0" w:space="0" w:color="auto"/>
                                                    <w:left w:val="none" w:sz="0" w:space="0" w:color="auto"/>
                                                    <w:bottom w:val="none" w:sz="0" w:space="0" w:color="auto"/>
                                                    <w:right w:val="none" w:sz="0" w:space="0" w:color="auto"/>
                                                  </w:divBdr>
                                                  <w:divsChild>
                                                    <w:div w:id="513691244">
                                                      <w:marLeft w:val="0"/>
                                                      <w:marRight w:val="0"/>
                                                      <w:marTop w:val="0"/>
                                                      <w:marBottom w:val="0"/>
                                                      <w:divBdr>
                                                        <w:top w:val="none" w:sz="0" w:space="0" w:color="auto"/>
                                                        <w:left w:val="none" w:sz="0" w:space="0" w:color="auto"/>
                                                        <w:bottom w:val="none" w:sz="0" w:space="0" w:color="auto"/>
                                                        <w:right w:val="none" w:sz="0" w:space="0" w:color="auto"/>
                                                      </w:divBdr>
                                                      <w:divsChild>
                                                        <w:div w:id="1749837628">
                                                          <w:marLeft w:val="0"/>
                                                          <w:marRight w:val="0"/>
                                                          <w:marTop w:val="0"/>
                                                          <w:marBottom w:val="0"/>
                                                          <w:divBdr>
                                                            <w:top w:val="none" w:sz="0" w:space="0" w:color="auto"/>
                                                            <w:left w:val="none" w:sz="0" w:space="0" w:color="auto"/>
                                                            <w:bottom w:val="none" w:sz="0" w:space="0" w:color="auto"/>
                                                            <w:right w:val="none" w:sz="0" w:space="0" w:color="auto"/>
                                                          </w:divBdr>
                                                          <w:divsChild>
                                                            <w:div w:id="489713331">
                                                              <w:marLeft w:val="0"/>
                                                              <w:marRight w:val="0"/>
                                                              <w:marTop w:val="0"/>
                                                              <w:marBottom w:val="0"/>
                                                              <w:divBdr>
                                                                <w:top w:val="none" w:sz="0" w:space="0" w:color="auto"/>
                                                                <w:left w:val="none" w:sz="0" w:space="0" w:color="auto"/>
                                                                <w:bottom w:val="none" w:sz="0" w:space="0" w:color="auto"/>
                                                                <w:right w:val="none" w:sz="0" w:space="0" w:color="auto"/>
                                                              </w:divBdr>
                                                              <w:divsChild>
                                                                <w:div w:id="764809331">
                                                                  <w:marLeft w:val="0"/>
                                                                  <w:marRight w:val="0"/>
                                                                  <w:marTop w:val="0"/>
                                                                  <w:marBottom w:val="0"/>
                                                                  <w:divBdr>
                                                                    <w:top w:val="none" w:sz="0" w:space="0" w:color="auto"/>
                                                                    <w:left w:val="none" w:sz="0" w:space="0" w:color="auto"/>
                                                                    <w:bottom w:val="none" w:sz="0" w:space="0" w:color="auto"/>
                                                                    <w:right w:val="none" w:sz="0" w:space="0" w:color="auto"/>
                                                                  </w:divBdr>
                                                                  <w:divsChild>
                                                                    <w:div w:id="311639172">
                                                                      <w:marLeft w:val="0"/>
                                                                      <w:marRight w:val="0"/>
                                                                      <w:marTop w:val="0"/>
                                                                      <w:marBottom w:val="0"/>
                                                                      <w:divBdr>
                                                                        <w:top w:val="none" w:sz="0" w:space="0" w:color="auto"/>
                                                                        <w:left w:val="none" w:sz="0" w:space="0" w:color="auto"/>
                                                                        <w:bottom w:val="none" w:sz="0" w:space="0" w:color="auto"/>
                                                                        <w:right w:val="none" w:sz="0" w:space="0" w:color="auto"/>
                                                                      </w:divBdr>
                                                                      <w:divsChild>
                                                                        <w:div w:id="1398090038">
                                                                          <w:marLeft w:val="0"/>
                                                                          <w:marRight w:val="0"/>
                                                                          <w:marTop w:val="0"/>
                                                                          <w:marBottom w:val="0"/>
                                                                          <w:divBdr>
                                                                            <w:top w:val="none" w:sz="0" w:space="0" w:color="auto"/>
                                                                            <w:left w:val="none" w:sz="0" w:space="0" w:color="auto"/>
                                                                            <w:bottom w:val="none" w:sz="0" w:space="0" w:color="auto"/>
                                                                            <w:right w:val="none" w:sz="0" w:space="0" w:color="auto"/>
                                                                          </w:divBdr>
                                                                          <w:divsChild>
                                                                            <w:div w:id="331300550">
                                                                              <w:marLeft w:val="0"/>
                                                                              <w:marRight w:val="0"/>
                                                                              <w:marTop w:val="0"/>
                                                                              <w:marBottom w:val="0"/>
                                                                              <w:divBdr>
                                                                                <w:top w:val="none" w:sz="0" w:space="0" w:color="auto"/>
                                                                                <w:left w:val="none" w:sz="0" w:space="0" w:color="auto"/>
                                                                                <w:bottom w:val="none" w:sz="0" w:space="0" w:color="auto"/>
                                                                                <w:right w:val="none" w:sz="0" w:space="0" w:color="auto"/>
                                                                              </w:divBdr>
                                                                              <w:divsChild>
                                                                                <w:div w:id="106001323">
                                                                                  <w:marLeft w:val="0"/>
                                                                                  <w:marRight w:val="0"/>
                                                                                  <w:marTop w:val="0"/>
                                                                                  <w:marBottom w:val="120"/>
                                                                                  <w:divBdr>
                                                                                    <w:top w:val="none" w:sz="0" w:space="0" w:color="auto"/>
                                                                                    <w:left w:val="none" w:sz="0" w:space="0" w:color="auto"/>
                                                                                    <w:bottom w:val="none" w:sz="0" w:space="0" w:color="auto"/>
                                                                                    <w:right w:val="none" w:sz="0" w:space="0" w:color="auto"/>
                                                                                  </w:divBdr>
                                                                                  <w:divsChild>
                                                                                    <w:div w:id="1214074802">
                                                                                      <w:marLeft w:val="0"/>
                                                                                      <w:marRight w:val="0"/>
                                                                                      <w:marTop w:val="0"/>
                                                                                      <w:marBottom w:val="0"/>
                                                                                      <w:divBdr>
                                                                                        <w:top w:val="none" w:sz="0" w:space="0" w:color="auto"/>
                                                                                        <w:left w:val="none" w:sz="0" w:space="0" w:color="auto"/>
                                                                                        <w:bottom w:val="none" w:sz="0" w:space="0" w:color="auto"/>
                                                                                        <w:right w:val="none" w:sz="0" w:space="0" w:color="auto"/>
                                                                                      </w:divBdr>
                                                                                      <w:divsChild>
                                                                                        <w:div w:id="84305169">
                                                                                          <w:marLeft w:val="0"/>
                                                                                          <w:marRight w:val="0"/>
                                                                                          <w:marTop w:val="0"/>
                                                                                          <w:marBottom w:val="0"/>
                                                                                          <w:divBdr>
                                                                                            <w:top w:val="none" w:sz="0" w:space="0" w:color="auto"/>
                                                                                            <w:left w:val="none" w:sz="0" w:space="0" w:color="auto"/>
                                                                                            <w:bottom w:val="none" w:sz="0" w:space="0" w:color="auto"/>
                                                                                            <w:right w:val="none" w:sz="0" w:space="0" w:color="auto"/>
                                                                                          </w:divBdr>
                                                                                        </w:div>
                                                                                        <w:div w:id="490172679">
                                                                                          <w:marLeft w:val="0"/>
                                                                                          <w:marRight w:val="0"/>
                                                                                          <w:marTop w:val="0"/>
                                                                                          <w:marBottom w:val="0"/>
                                                                                          <w:divBdr>
                                                                                            <w:top w:val="none" w:sz="0" w:space="0" w:color="auto"/>
                                                                                            <w:left w:val="none" w:sz="0" w:space="0" w:color="auto"/>
                                                                                            <w:bottom w:val="none" w:sz="0" w:space="0" w:color="auto"/>
                                                                                            <w:right w:val="none" w:sz="0" w:space="0" w:color="auto"/>
                                                                                          </w:divBdr>
                                                                                        </w:div>
                                                                                        <w:div w:id="13819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84721">
      <w:bodyDiv w:val="1"/>
      <w:marLeft w:val="0"/>
      <w:marRight w:val="0"/>
      <w:marTop w:val="0"/>
      <w:marBottom w:val="0"/>
      <w:divBdr>
        <w:top w:val="none" w:sz="0" w:space="0" w:color="auto"/>
        <w:left w:val="none" w:sz="0" w:space="0" w:color="auto"/>
        <w:bottom w:val="none" w:sz="0" w:space="0" w:color="auto"/>
        <w:right w:val="none" w:sz="0" w:space="0" w:color="auto"/>
      </w:divBdr>
      <w:divsChild>
        <w:div w:id="51737905">
          <w:marLeft w:val="0"/>
          <w:marRight w:val="0"/>
          <w:marTop w:val="0"/>
          <w:marBottom w:val="0"/>
          <w:divBdr>
            <w:top w:val="none" w:sz="0" w:space="0" w:color="auto"/>
            <w:left w:val="none" w:sz="0" w:space="0" w:color="auto"/>
            <w:bottom w:val="none" w:sz="0" w:space="0" w:color="auto"/>
            <w:right w:val="none" w:sz="0" w:space="0" w:color="auto"/>
          </w:divBdr>
          <w:divsChild>
            <w:div w:id="1991322053">
              <w:marLeft w:val="0"/>
              <w:marRight w:val="0"/>
              <w:marTop w:val="0"/>
              <w:marBottom w:val="0"/>
              <w:divBdr>
                <w:top w:val="none" w:sz="0" w:space="0" w:color="auto"/>
                <w:left w:val="none" w:sz="0" w:space="0" w:color="auto"/>
                <w:bottom w:val="none" w:sz="0" w:space="0" w:color="auto"/>
                <w:right w:val="none" w:sz="0" w:space="0" w:color="auto"/>
              </w:divBdr>
              <w:divsChild>
                <w:div w:id="1793479025">
                  <w:marLeft w:val="0"/>
                  <w:marRight w:val="0"/>
                  <w:marTop w:val="0"/>
                  <w:marBottom w:val="0"/>
                  <w:divBdr>
                    <w:top w:val="none" w:sz="0" w:space="0" w:color="auto"/>
                    <w:left w:val="none" w:sz="0" w:space="0" w:color="auto"/>
                    <w:bottom w:val="none" w:sz="0" w:space="0" w:color="auto"/>
                    <w:right w:val="none" w:sz="0" w:space="0" w:color="auto"/>
                  </w:divBdr>
                  <w:divsChild>
                    <w:div w:id="1969167345">
                      <w:marLeft w:val="0"/>
                      <w:marRight w:val="0"/>
                      <w:marTop w:val="0"/>
                      <w:marBottom w:val="0"/>
                      <w:divBdr>
                        <w:top w:val="none" w:sz="0" w:space="0" w:color="auto"/>
                        <w:left w:val="none" w:sz="0" w:space="0" w:color="auto"/>
                        <w:bottom w:val="none" w:sz="0" w:space="0" w:color="auto"/>
                        <w:right w:val="none" w:sz="0" w:space="0" w:color="auto"/>
                      </w:divBdr>
                      <w:divsChild>
                        <w:div w:id="769475095">
                          <w:marLeft w:val="0"/>
                          <w:marRight w:val="0"/>
                          <w:marTop w:val="0"/>
                          <w:marBottom w:val="0"/>
                          <w:divBdr>
                            <w:top w:val="none" w:sz="0" w:space="0" w:color="auto"/>
                            <w:left w:val="none" w:sz="0" w:space="0" w:color="auto"/>
                            <w:bottom w:val="none" w:sz="0" w:space="0" w:color="auto"/>
                            <w:right w:val="none" w:sz="0" w:space="0" w:color="auto"/>
                          </w:divBdr>
                          <w:divsChild>
                            <w:div w:id="2112234413">
                              <w:marLeft w:val="0"/>
                              <w:marRight w:val="0"/>
                              <w:marTop w:val="0"/>
                              <w:marBottom w:val="0"/>
                              <w:divBdr>
                                <w:top w:val="none" w:sz="0" w:space="0" w:color="auto"/>
                                <w:left w:val="none" w:sz="0" w:space="0" w:color="auto"/>
                                <w:bottom w:val="none" w:sz="0" w:space="0" w:color="auto"/>
                                <w:right w:val="none" w:sz="0" w:space="0" w:color="auto"/>
                              </w:divBdr>
                              <w:divsChild>
                                <w:div w:id="797992590">
                                  <w:marLeft w:val="0"/>
                                  <w:marRight w:val="0"/>
                                  <w:marTop w:val="0"/>
                                  <w:marBottom w:val="0"/>
                                  <w:divBdr>
                                    <w:top w:val="none" w:sz="0" w:space="0" w:color="auto"/>
                                    <w:left w:val="none" w:sz="0" w:space="0" w:color="auto"/>
                                    <w:bottom w:val="none" w:sz="0" w:space="0" w:color="auto"/>
                                    <w:right w:val="none" w:sz="0" w:space="0" w:color="auto"/>
                                  </w:divBdr>
                                  <w:divsChild>
                                    <w:div w:id="2100366341">
                                      <w:marLeft w:val="0"/>
                                      <w:marRight w:val="0"/>
                                      <w:marTop w:val="0"/>
                                      <w:marBottom w:val="0"/>
                                      <w:divBdr>
                                        <w:top w:val="none" w:sz="0" w:space="0" w:color="auto"/>
                                        <w:left w:val="none" w:sz="0" w:space="0" w:color="auto"/>
                                        <w:bottom w:val="none" w:sz="0" w:space="0" w:color="auto"/>
                                        <w:right w:val="none" w:sz="0" w:space="0" w:color="auto"/>
                                      </w:divBdr>
                                      <w:divsChild>
                                        <w:div w:id="968323834">
                                          <w:marLeft w:val="0"/>
                                          <w:marRight w:val="0"/>
                                          <w:marTop w:val="0"/>
                                          <w:marBottom w:val="0"/>
                                          <w:divBdr>
                                            <w:top w:val="none" w:sz="0" w:space="0" w:color="auto"/>
                                            <w:left w:val="none" w:sz="0" w:space="0" w:color="auto"/>
                                            <w:bottom w:val="none" w:sz="0" w:space="0" w:color="auto"/>
                                            <w:right w:val="none" w:sz="0" w:space="0" w:color="auto"/>
                                          </w:divBdr>
                                          <w:divsChild>
                                            <w:div w:id="702944345">
                                              <w:marLeft w:val="0"/>
                                              <w:marRight w:val="0"/>
                                              <w:marTop w:val="0"/>
                                              <w:marBottom w:val="0"/>
                                              <w:divBdr>
                                                <w:top w:val="none" w:sz="0" w:space="0" w:color="auto"/>
                                                <w:left w:val="none" w:sz="0" w:space="0" w:color="auto"/>
                                                <w:bottom w:val="none" w:sz="0" w:space="0" w:color="auto"/>
                                                <w:right w:val="none" w:sz="0" w:space="0" w:color="auto"/>
                                              </w:divBdr>
                                              <w:divsChild>
                                                <w:div w:id="18632634">
                                                  <w:marLeft w:val="0"/>
                                                  <w:marRight w:val="0"/>
                                                  <w:marTop w:val="0"/>
                                                  <w:marBottom w:val="0"/>
                                                  <w:divBdr>
                                                    <w:top w:val="none" w:sz="0" w:space="0" w:color="auto"/>
                                                    <w:left w:val="none" w:sz="0" w:space="0" w:color="auto"/>
                                                    <w:bottom w:val="none" w:sz="0" w:space="0" w:color="auto"/>
                                                    <w:right w:val="none" w:sz="0" w:space="0" w:color="auto"/>
                                                  </w:divBdr>
                                                  <w:divsChild>
                                                    <w:div w:id="1572498009">
                                                      <w:marLeft w:val="0"/>
                                                      <w:marRight w:val="0"/>
                                                      <w:marTop w:val="0"/>
                                                      <w:marBottom w:val="0"/>
                                                      <w:divBdr>
                                                        <w:top w:val="none" w:sz="0" w:space="0" w:color="auto"/>
                                                        <w:left w:val="none" w:sz="0" w:space="0" w:color="auto"/>
                                                        <w:bottom w:val="none" w:sz="0" w:space="0" w:color="auto"/>
                                                        <w:right w:val="none" w:sz="0" w:space="0" w:color="auto"/>
                                                      </w:divBdr>
                                                      <w:divsChild>
                                                        <w:div w:id="814302742">
                                                          <w:marLeft w:val="0"/>
                                                          <w:marRight w:val="0"/>
                                                          <w:marTop w:val="0"/>
                                                          <w:marBottom w:val="0"/>
                                                          <w:divBdr>
                                                            <w:top w:val="none" w:sz="0" w:space="0" w:color="auto"/>
                                                            <w:left w:val="none" w:sz="0" w:space="0" w:color="auto"/>
                                                            <w:bottom w:val="none" w:sz="0" w:space="0" w:color="auto"/>
                                                            <w:right w:val="none" w:sz="0" w:space="0" w:color="auto"/>
                                                          </w:divBdr>
                                                          <w:divsChild>
                                                            <w:div w:id="1378971046">
                                                              <w:marLeft w:val="0"/>
                                                              <w:marRight w:val="0"/>
                                                              <w:marTop w:val="0"/>
                                                              <w:marBottom w:val="0"/>
                                                              <w:divBdr>
                                                                <w:top w:val="none" w:sz="0" w:space="0" w:color="auto"/>
                                                                <w:left w:val="none" w:sz="0" w:space="0" w:color="auto"/>
                                                                <w:bottom w:val="none" w:sz="0" w:space="0" w:color="auto"/>
                                                                <w:right w:val="none" w:sz="0" w:space="0" w:color="auto"/>
                                                              </w:divBdr>
                                                              <w:divsChild>
                                                                <w:div w:id="782843433">
                                                                  <w:marLeft w:val="0"/>
                                                                  <w:marRight w:val="0"/>
                                                                  <w:marTop w:val="0"/>
                                                                  <w:marBottom w:val="0"/>
                                                                  <w:divBdr>
                                                                    <w:top w:val="none" w:sz="0" w:space="0" w:color="auto"/>
                                                                    <w:left w:val="none" w:sz="0" w:space="0" w:color="auto"/>
                                                                    <w:bottom w:val="none" w:sz="0" w:space="0" w:color="auto"/>
                                                                    <w:right w:val="none" w:sz="0" w:space="0" w:color="auto"/>
                                                                  </w:divBdr>
                                                                  <w:divsChild>
                                                                    <w:div w:id="8261394">
                                                                      <w:marLeft w:val="0"/>
                                                                      <w:marRight w:val="0"/>
                                                                      <w:marTop w:val="0"/>
                                                                      <w:marBottom w:val="0"/>
                                                                      <w:divBdr>
                                                                        <w:top w:val="none" w:sz="0" w:space="0" w:color="auto"/>
                                                                        <w:left w:val="none" w:sz="0" w:space="0" w:color="auto"/>
                                                                        <w:bottom w:val="none" w:sz="0" w:space="0" w:color="auto"/>
                                                                        <w:right w:val="none" w:sz="0" w:space="0" w:color="auto"/>
                                                                      </w:divBdr>
                                                                      <w:divsChild>
                                                                        <w:div w:id="1012029626">
                                                                          <w:marLeft w:val="0"/>
                                                                          <w:marRight w:val="0"/>
                                                                          <w:marTop w:val="0"/>
                                                                          <w:marBottom w:val="0"/>
                                                                          <w:divBdr>
                                                                            <w:top w:val="none" w:sz="0" w:space="0" w:color="auto"/>
                                                                            <w:left w:val="none" w:sz="0" w:space="0" w:color="auto"/>
                                                                            <w:bottom w:val="none" w:sz="0" w:space="0" w:color="auto"/>
                                                                            <w:right w:val="none" w:sz="0" w:space="0" w:color="auto"/>
                                                                          </w:divBdr>
                                                                          <w:divsChild>
                                                                            <w:div w:id="2109231755">
                                                                              <w:marLeft w:val="0"/>
                                                                              <w:marRight w:val="0"/>
                                                                              <w:marTop w:val="0"/>
                                                                              <w:marBottom w:val="0"/>
                                                                              <w:divBdr>
                                                                                <w:top w:val="none" w:sz="0" w:space="0" w:color="auto"/>
                                                                                <w:left w:val="none" w:sz="0" w:space="0" w:color="auto"/>
                                                                                <w:bottom w:val="none" w:sz="0" w:space="0" w:color="auto"/>
                                                                                <w:right w:val="none" w:sz="0" w:space="0" w:color="auto"/>
                                                                              </w:divBdr>
                                                                              <w:divsChild>
                                                                                <w:div w:id="1712417759">
                                                                                  <w:marLeft w:val="0"/>
                                                                                  <w:marRight w:val="0"/>
                                                                                  <w:marTop w:val="0"/>
                                                                                  <w:marBottom w:val="120"/>
                                                                                  <w:divBdr>
                                                                                    <w:top w:val="none" w:sz="0" w:space="0" w:color="auto"/>
                                                                                    <w:left w:val="none" w:sz="0" w:space="0" w:color="auto"/>
                                                                                    <w:bottom w:val="none" w:sz="0" w:space="0" w:color="auto"/>
                                                                                    <w:right w:val="none" w:sz="0" w:space="0" w:color="auto"/>
                                                                                  </w:divBdr>
                                                                                  <w:divsChild>
                                                                                    <w:div w:id="1765375811">
                                                                                      <w:marLeft w:val="0"/>
                                                                                      <w:marRight w:val="0"/>
                                                                                      <w:marTop w:val="0"/>
                                                                                      <w:marBottom w:val="0"/>
                                                                                      <w:divBdr>
                                                                                        <w:top w:val="none" w:sz="0" w:space="0" w:color="auto"/>
                                                                                        <w:left w:val="none" w:sz="0" w:space="0" w:color="auto"/>
                                                                                        <w:bottom w:val="none" w:sz="0" w:space="0" w:color="auto"/>
                                                                                        <w:right w:val="none" w:sz="0" w:space="0" w:color="auto"/>
                                                                                      </w:divBdr>
                                                                                      <w:divsChild>
                                                                                        <w:div w:id="92409529">
                                                                                          <w:marLeft w:val="0"/>
                                                                                          <w:marRight w:val="0"/>
                                                                                          <w:marTop w:val="0"/>
                                                                                          <w:marBottom w:val="0"/>
                                                                                          <w:divBdr>
                                                                                            <w:top w:val="none" w:sz="0" w:space="0" w:color="auto"/>
                                                                                            <w:left w:val="none" w:sz="0" w:space="0" w:color="auto"/>
                                                                                            <w:bottom w:val="none" w:sz="0" w:space="0" w:color="auto"/>
                                                                                            <w:right w:val="none" w:sz="0" w:space="0" w:color="auto"/>
                                                                                          </w:divBdr>
                                                                                        </w:div>
                                                                                        <w:div w:id="1731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191913864FF439932C0A304319B71" ma:contentTypeVersion="8" ma:contentTypeDescription="Create a new document." ma:contentTypeScope="" ma:versionID="69a012e2a8abddf45df8b11d7ebd121b">
  <xsd:schema xmlns:xsd="http://www.w3.org/2001/XMLSchema" xmlns:xs="http://www.w3.org/2001/XMLSchema" xmlns:p="http://schemas.microsoft.com/office/2006/metadata/properties" xmlns:ns2="68d25b3e-80d1-44de-9c06-a093af477fca" xmlns:ns3="97c906b4-8e28-4f06-b439-0b23d99fdcbc" targetNamespace="http://schemas.microsoft.com/office/2006/metadata/properties" ma:root="true" ma:fieldsID="bc1d984ba3ed8b7a4ca583a6fa363cf4" ns2:_="" ns3:_="">
    <xsd:import namespace="68d25b3e-80d1-44de-9c06-a093af477fca"/>
    <xsd:import namespace="97c906b4-8e28-4f06-b439-0b23d99fdc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25b3e-80d1-44de-9c06-a093af477f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906b4-8e28-4f06-b439-0b23d99fdc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d25b3e-80d1-44de-9c06-a093af477fca">
      <UserInfo>
        <DisplayName>Edidiong Bassey (PSY)</DisplayName>
        <AccountId>38</AccountId>
        <AccountType/>
      </UserInfo>
      <UserInfo>
        <DisplayName>Jim Dickinson (UUEAS)</DisplayName>
        <AccountId>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CF530-9750-47DC-B56C-23C05AA853D6}"/>
</file>

<file path=customXml/itemProps2.xml><?xml version="1.0" encoding="utf-8"?>
<ds:datastoreItem xmlns:ds="http://schemas.openxmlformats.org/officeDocument/2006/customXml" ds:itemID="{A53B84D3-4CF0-478B-B2A9-3AAFD9C8FB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ce5c483-e9f1-4617-bd96-afa2496b5125"/>
    <ds:schemaRef ds:uri="http://schemas.openxmlformats.org/package/2006/metadata/core-properties"/>
    <ds:schemaRef ds:uri="25af41df-b979-479d-9794-06a67be08a3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E7F907C-A6E5-4F70-AD84-8169811E2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Dickinson</dc:creator>
  <cp:keywords/>
  <dc:description/>
  <cp:lastModifiedBy>Oksana Shlonimskaya (UEASU - Staff)</cp:lastModifiedBy>
  <cp:revision>2</cp:revision>
  <cp:lastPrinted>2018-05-29T08:59:00Z</cp:lastPrinted>
  <dcterms:created xsi:type="dcterms:W3CDTF">2018-05-29T09:11:00Z</dcterms:created>
  <dcterms:modified xsi:type="dcterms:W3CDTF">2018-05-29T09:11:00Z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2015-11-19T00:00:00Z</vt:filetime>
  </property>
  <property fmtid="{D5CDD505-2E9C-101B-9397-08002B2CF9AE}" pid="4" name="ContentTypeId">
    <vt:lpwstr>0x010100F4B191913864FF439932C0A304319B71</vt:lpwstr>
  </property>
  <property fmtid="{D5CDD505-2E9C-101B-9397-08002B2CF9AE}" pid="5" name="_AdHocReviewCycleID">
    <vt:i4>-1312249213</vt:i4>
  </property>
  <property fmtid="{D5CDD505-2E9C-101B-9397-08002B2CF9AE}" pid="6" name="_NewReviewCycle">
    <vt:lpwstr/>
  </property>
  <property fmtid="{D5CDD505-2E9C-101B-9397-08002B2CF9AE}" pid="7" name="_EmailSubject">
    <vt:lpwstr>FC MINUTES</vt:lpwstr>
  </property>
  <property fmtid="{D5CDD505-2E9C-101B-9397-08002B2CF9AE}" pid="8" name="_AuthorEmail">
    <vt:lpwstr>Oksana.Shlonimskaya@uea.ac.uk</vt:lpwstr>
  </property>
  <property fmtid="{D5CDD505-2E9C-101B-9397-08002B2CF9AE}" pid="9" name="_AuthorEmailDisplayName">
    <vt:lpwstr>Oksana Shlonimskaya (UEASU - Staff)</vt:lpwstr>
  </property>
  <property fmtid="{D5CDD505-2E9C-101B-9397-08002B2CF9AE}" pid="10" name="_PreviousAdHocReviewCycleID">
    <vt:i4>-1312249213</vt:i4>
  </property>
</Properties>
</file>