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45"/>
        <w:gridCol w:w="7471"/>
      </w:tblGrid>
      <w:tr w:rsidR="00AC4B6B" w:rsidTr="0596606C" w14:paraId="0A05C04D" w14:textId="77777777">
        <w:tc>
          <w:tcPr>
            <w:tcW w:w="1545" w:type="dxa"/>
            <w:tcMar/>
          </w:tcPr>
          <w:p w:rsidRPr="00AC4B6B" w:rsidR="00AC4B6B" w:rsidP="13773C10" w:rsidRDefault="00AC4B6B" w14:paraId="02848DBA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773C10" w:rsidR="00AC4B6B">
              <w:rPr>
                <w:rFonts w:ascii="Verdana" w:hAnsi="Verdana" w:eastAsia="Verdana" w:cs="Verdana"/>
                <w:sz w:val="22"/>
                <w:szCs w:val="22"/>
              </w:rPr>
              <w:t>Meeting:</w:t>
            </w:r>
          </w:p>
        </w:tc>
        <w:tc>
          <w:tcPr>
            <w:tcW w:w="7471" w:type="dxa"/>
            <w:tcMar/>
          </w:tcPr>
          <w:p w:rsidRPr="00AC4B6B" w:rsidR="00AC4B6B" w:rsidP="13773C10" w:rsidRDefault="00AC4B6B" w14:paraId="323DDAF5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773C10" w:rsidR="00AC4B6B">
              <w:rPr>
                <w:rFonts w:ascii="Verdana" w:hAnsi="Verdana" w:eastAsia="Verdana" w:cs="Verdana"/>
                <w:sz w:val="22"/>
                <w:szCs w:val="22"/>
              </w:rPr>
              <w:t xml:space="preserve">Postgraduate Committee </w:t>
            </w:r>
          </w:p>
        </w:tc>
      </w:tr>
      <w:tr w:rsidR="00AC4B6B" w:rsidTr="0596606C" w14:paraId="0ED91F5D" w14:textId="77777777">
        <w:tc>
          <w:tcPr>
            <w:tcW w:w="1545" w:type="dxa"/>
            <w:tcMar/>
          </w:tcPr>
          <w:p w:rsidRPr="00AC4B6B" w:rsidR="00AC4B6B" w:rsidP="13773C10" w:rsidRDefault="00AC4B6B" w14:paraId="19AF058B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773C10" w:rsidR="00AC4B6B">
              <w:rPr>
                <w:rFonts w:ascii="Verdana" w:hAnsi="Verdana" w:eastAsia="Verdana" w:cs="Verdana"/>
                <w:sz w:val="22"/>
                <w:szCs w:val="22"/>
              </w:rPr>
              <w:t>Date:</w:t>
            </w:r>
          </w:p>
        </w:tc>
        <w:tc>
          <w:tcPr>
            <w:tcW w:w="7471" w:type="dxa"/>
            <w:tcMar/>
          </w:tcPr>
          <w:p w:rsidRPr="00AC4B6B" w:rsidR="00AC4B6B" w:rsidP="13773C10" w:rsidRDefault="00AC4B6B" w14:paraId="6A74687B" w14:textId="6F8C4C53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69A0917" w:rsidR="2FD8403A">
              <w:rPr>
                <w:rFonts w:ascii="Verdana" w:hAnsi="Verdana" w:eastAsia="Verdana" w:cs="Verdana"/>
                <w:sz w:val="22"/>
                <w:szCs w:val="22"/>
              </w:rPr>
              <w:t>1</w:t>
            </w:r>
            <w:r w:rsidRPr="069A0917" w:rsidR="78F75D32">
              <w:rPr>
                <w:rFonts w:ascii="Verdana" w:hAnsi="Verdana" w:eastAsia="Verdana" w:cs="Verdana"/>
                <w:sz w:val="22"/>
                <w:szCs w:val="22"/>
                <w:vertAlign w:val="superscript"/>
              </w:rPr>
              <w:t>st</w:t>
            </w:r>
            <w:r w:rsidRPr="069A0917" w:rsidR="2FD8403A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69A0917" w:rsidR="2FD8403A">
              <w:rPr>
                <w:rFonts w:ascii="Verdana" w:hAnsi="Verdana" w:eastAsia="Verdana" w:cs="Verdana"/>
                <w:sz w:val="22"/>
                <w:szCs w:val="22"/>
              </w:rPr>
              <w:t xml:space="preserve">December </w:t>
            </w:r>
            <w:r w:rsidRPr="069A0917" w:rsidR="00AC4B6B">
              <w:rPr>
                <w:rFonts w:ascii="Verdana" w:hAnsi="Verdana" w:eastAsia="Verdana" w:cs="Verdana"/>
                <w:sz w:val="22"/>
                <w:szCs w:val="22"/>
              </w:rPr>
              <w:t>202</w:t>
            </w:r>
            <w:r w:rsidRPr="069A0917" w:rsidR="60FA860D">
              <w:rPr>
                <w:rFonts w:ascii="Verdana" w:hAnsi="Verdana" w:eastAsia="Verdana" w:cs="Verdana"/>
                <w:sz w:val="22"/>
                <w:szCs w:val="22"/>
              </w:rPr>
              <w:t>0</w:t>
            </w:r>
          </w:p>
        </w:tc>
      </w:tr>
      <w:tr w:rsidR="00AC4B6B" w:rsidTr="0596606C" w14:paraId="68A9F7B1" w14:textId="77777777">
        <w:tc>
          <w:tcPr>
            <w:tcW w:w="1545" w:type="dxa"/>
            <w:tcMar/>
          </w:tcPr>
          <w:p w:rsidRPr="00AC4B6B" w:rsidR="00AC4B6B" w:rsidP="13773C10" w:rsidRDefault="00AC4B6B" w14:paraId="1957494F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773C10" w:rsidR="00AC4B6B">
              <w:rPr>
                <w:rFonts w:ascii="Verdana" w:hAnsi="Verdana" w:eastAsia="Verdana" w:cs="Verdana"/>
                <w:sz w:val="22"/>
                <w:szCs w:val="22"/>
              </w:rPr>
              <w:t>Author:</w:t>
            </w:r>
          </w:p>
        </w:tc>
        <w:tc>
          <w:tcPr>
            <w:tcW w:w="7471" w:type="dxa"/>
            <w:tcMar/>
          </w:tcPr>
          <w:p w:rsidRPr="00AC4B6B" w:rsidR="00AC4B6B" w:rsidP="13773C10" w:rsidRDefault="00AC4B6B" w14:paraId="44A42847" w14:textId="27859E2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13773C10" w:rsidR="54F0F138">
              <w:rPr>
                <w:rFonts w:ascii="Verdana" w:hAnsi="Verdana" w:eastAsia="Verdana" w:cs="Verdana"/>
                <w:sz w:val="22"/>
                <w:szCs w:val="22"/>
              </w:rPr>
              <w:t>Josh Melling</w:t>
            </w:r>
          </w:p>
        </w:tc>
      </w:tr>
      <w:tr w:rsidR="00AC4B6B" w:rsidTr="0596606C" w14:paraId="0CF9A20E" w14:textId="77777777">
        <w:tc>
          <w:tcPr>
            <w:tcW w:w="1545" w:type="dxa"/>
            <w:tcMar/>
          </w:tcPr>
          <w:p w:rsidRPr="00AC4B6B" w:rsidR="00AC4B6B" w:rsidP="13773C10" w:rsidRDefault="00AC4B6B" w14:paraId="5B904194" w14:textId="29229929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596606C" w:rsidR="00AC4B6B">
              <w:rPr>
                <w:rFonts w:ascii="Verdana" w:hAnsi="Verdana" w:eastAsia="Verdana" w:cs="Verdana"/>
                <w:sz w:val="22"/>
                <w:szCs w:val="22"/>
              </w:rPr>
              <w:t>Purpose</w:t>
            </w:r>
            <w:r w:rsidRPr="0596606C" w:rsidR="03C15C03">
              <w:rPr>
                <w:rFonts w:ascii="Verdana" w:hAnsi="Verdana" w:eastAsia="Verdana" w:cs="Verdana"/>
                <w:sz w:val="22"/>
                <w:szCs w:val="22"/>
              </w:rPr>
              <w:t>:</w:t>
            </w:r>
          </w:p>
        </w:tc>
        <w:tc>
          <w:tcPr>
            <w:tcW w:w="7471" w:type="dxa"/>
            <w:tcMar/>
          </w:tcPr>
          <w:p w:rsidRPr="00AC4B6B" w:rsidR="00AC4B6B" w:rsidP="13773C10" w:rsidRDefault="00AC4B6B" w14:paraId="4830A368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773C10" w:rsidR="00AC4B6B">
              <w:rPr>
                <w:rFonts w:ascii="Verdana" w:hAnsi="Verdana" w:eastAsia="Verdana" w:cs="Verdana"/>
                <w:sz w:val="22"/>
                <w:szCs w:val="22"/>
              </w:rPr>
              <w:t>Record of Decision Making</w:t>
            </w:r>
          </w:p>
        </w:tc>
      </w:tr>
      <w:tr w:rsidR="13773C10" w:rsidTr="0596606C" w14:paraId="4E2CC713">
        <w:tc>
          <w:tcPr>
            <w:tcW w:w="1545" w:type="dxa"/>
            <w:tcMar/>
          </w:tcPr>
          <w:p w:rsidR="0CFD152C" w:rsidP="13773C10" w:rsidRDefault="0CFD152C" w14:paraId="1903A50F" w14:textId="035F26DA">
            <w:pPr>
              <w:pStyle w:val="Normal"/>
              <w:rPr>
                <w:rFonts w:ascii="Verdana" w:hAnsi="Verdana" w:eastAsia="Verdana" w:cs="Verdana"/>
                <w:sz w:val="22"/>
                <w:szCs w:val="22"/>
              </w:rPr>
            </w:pPr>
            <w:r w:rsidRPr="13773C10" w:rsidR="0CFD152C">
              <w:rPr>
                <w:rFonts w:ascii="Verdana" w:hAnsi="Verdana" w:eastAsia="Verdana" w:cs="Verdana"/>
                <w:sz w:val="22"/>
                <w:szCs w:val="22"/>
              </w:rPr>
              <w:t>Attendees:</w:t>
            </w:r>
          </w:p>
        </w:tc>
        <w:tc>
          <w:tcPr>
            <w:tcW w:w="7471" w:type="dxa"/>
            <w:tcMar/>
          </w:tcPr>
          <w:p w:rsidR="0CFD152C" w:rsidP="13773C10" w:rsidRDefault="0CFD152C" w14:paraId="581FC40C" w14:textId="504C8DA0">
            <w:pPr>
              <w:pStyle w:val="Normal"/>
              <w:rPr>
                <w:rFonts w:ascii="Verdana" w:hAnsi="Verdana" w:eastAsia="Verdana" w:cs="Verdana"/>
                <w:sz w:val="22"/>
                <w:szCs w:val="22"/>
              </w:rPr>
            </w:pPr>
            <w:r w:rsidRPr="13773C10" w:rsidR="0CFD152C">
              <w:rPr>
                <w:rFonts w:ascii="Verdana" w:hAnsi="Verdana" w:eastAsia="Verdana" w:cs="Verdana"/>
                <w:sz w:val="22"/>
                <w:szCs w:val="22"/>
              </w:rPr>
              <w:t>Ayane Hida</w:t>
            </w:r>
            <w:r w:rsidRPr="13773C10" w:rsidR="28271919">
              <w:rPr>
                <w:rFonts w:ascii="Verdana" w:hAnsi="Verdana" w:eastAsia="Verdana" w:cs="Verdana"/>
                <w:sz w:val="22"/>
                <w:szCs w:val="22"/>
              </w:rPr>
              <w:t xml:space="preserve"> (Postgraduate Education Officer)</w:t>
            </w:r>
            <w:r w:rsidRPr="13773C10" w:rsidR="0CFD152C">
              <w:rPr>
                <w:rFonts w:ascii="Verdana" w:hAnsi="Verdana" w:eastAsia="Verdana" w:cs="Verdana"/>
                <w:sz w:val="22"/>
                <w:szCs w:val="22"/>
              </w:rPr>
              <w:t>, Hamish Williams</w:t>
            </w:r>
            <w:r w:rsidRPr="13773C10" w:rsidR="158E0A70">
              <w:rPr>
                <w:rFonts w:ascii="Verdana" w:hAnsi="Verdana" w:eastAsia="Verdana" w:cs="Verdana"/>
                <w:sz w:val="22"/>
                <w:szCs w:val="22"/>
              </w:rPr>
              <w:t xml:space="preserve"> (Campaigns and Democracy Officer</w:t>
            </w:r>
            <w:r w:rsidRPr="13773C10" w:rsidR="7C1E7A53">
              <w:rPr>
                <w:rFonts w:ascii="Verdana" w:hAnsi="Verdana" w:eastAsia="Verdana" w:cs="Verdana"/>
                <w:sz w:val="22"/>
                <w:szCs w:val="22"/>
              </w:rPr>
              <w:t>)</w:t>
            </w:r>
            <w:r w:rsidRPr="13773C10" w:rsidR="0CFD152C">
              <w:rPr>
                <w:rFonts w:ascii="Verdana" w:hAnsi="Verdana" w:eastAsia="Verdana" w:cs="Verdana"/>
                <w:sz w:val="22"/>
                <w:szCs w:val="22"/>
              </w:rPr>
              <w:t xml:space="preserve">, </w:t>
            </w:r>
            <w:proofErr w:type="spellStart"/>
            <w:r w:rsidRPr="13773C10" w:rsidR="0CFD152C">
              <w:rPr>
                <w:rFonts w:ascii="Verdana" w:hAnsi="Verdana" w:eastAsia="Verdana" w:cs="Verdana"/>
                <w:sz w:val="22"/>
                <w:szCs w:val="22"/>
              </w:rPr>
              <w:t>Em</w:t>
            </w:r>
            <w:proofErr w:type="spellEnd"/>
            <w:r w:rsidRPr="13773C10" w:rsidR="0CFD152C">
              <w:rPr>
                <w:rFonts w:ascii="Verdana" w:hAnsi="Verdana" w:eastAsia="Verdana" w:cs="Verdana"/>
                <w:sz w:val="22"/>
                <w:szCs w:val="22"/>
              </w:rPr>
              <w:t xml:space="preserve"> Anderson</w:t>
            </w:r>
            <w:r w:rsidRPr="13773C10" w:rsidR="2BE32200">
              <w:rPr>
                <w:rFonts w:ascii="Verdana" w:hAnsi="Verdana" w:eastAsia="Verdana" w:cs="Verdana"/>
                <w:sz w:val="22"/>
                <w:szCs w:val="22"/>
              </w:rPr>
              <w:t xml:space="preserve"> (Welfare, </w:t>
            </w:r>
            <w:r w:rsidRPr="13773C10" w:rsidR="2BE32200">
              <w:rPr>
                <w:rFonts w:ascii="Verdana" w:hAnsi="Verdana" w:eastAsia="Verdana" w:cs="Verdana"/>
                <w:sz w:val="22"/>
                <w:szCs w:val="22"/>
              </w:rPr>
              <w:t>Community</w:t>
            </w:r>
            <w:r w:rsidRPr="13773C10" w:rsidR="2BE32200">
              <w:rPr>
                <w:rFonts w:ascii="Verdana" w:hAnsi="Verdana" w:eastAsia="Verdana" w:cs="Verdana"/>
                <w:sz w:val="22"/>
                <w:szCs w:val="22"/>
              </w:rPr>
              <w:t>, and Diversity Officer)</w:t>
            </w:r>
            <w:r w:rsidRPr="13773C10" w:rsidR="0CFD152C">
              <w:rPr>
                <w:rFonts w:ascii="Verdana" w:hAnsi="Verdana" w:eastAsia="Verdana" w:cs="Verdana"/>
                <w:sz w:val="22"/>
                <w:szCs w:val="22"/>
              </w:rPr>
              <w:t>, Sophie</w:t>
            </w:r>
            <w:r w:rsidRPr="13773C10" w:rsidR="1AC31ED0">
              <w:rPr>
                <w:rFonts w:ascii="Verdana" w:hAnsi="Verdana" w:eastAsia="Verdana" w:cs="Verdana"/>
                <w:sz w:val="22"/>
                <w:szCs w:val="22"/>
              </w:rPr>
              <w:t xml:space="preserve"> Atherton, Ramsha Ashraf, Moe Suzuki</w:t>
            </w:r>
          </w:p>
        </w:tc>
      </w:tr>
    </w:tbl>
    <w:p w:rsidR="00AC4B6B" w:rsidP="13773C10" w:rsidRDefault="00AC4B6B" w14:paraId="5FCA9B52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</w:rPr>
      </w:pPr>
    </w:p>
    <w:p w:rsidR="00AC4B6B" w:rsidP="13773C10" w:rsidRDefault="00AC4B6B" w14:paraId="7AB58761" w14:textId="76171EC2">
      <w:pPr>
        <w:pStyle w:val="paragraph"/>
        <w:spacing w:before="0" w:beforeAutospacing="off" w:after="0" w:afterAutospacing="off"/>
        <w:textAlignment w:val="baseline"/>
        <w:rPr>
          <w:rFonts w:ascii="Verdana" w:hAnsi="Verdana" w:eastAsia="Verdana" w:cs="Verdana"/>
          <w:sz w:val="22"/>
          <w:szCs w:val="22"/>
        </w:rPr>
      </w:pPr>
      <w:r w:rsidRPr="13773C10" w:rsidR="5A2428DC">
        <w:rPr>
          <w:rStyle w:val="spellingerror"/>
          <w:rFonts w:ascii="Verdana" w:hAnsi="Verdana" w:eastAsia="Verdana" w:cs="Verdana"/>
          <w:b w:val="1"/>
          <w:bCs w:val="1"/>
          <w:sz w:val="22"/>
          <w:szCs w:val="22"/>
        </w:rPr>
        <w:t>p</w:t>
      </w:r>
      <w:r w:rsidRPr="13773C10" w:rsidR="587E7C3D">
        <w:rPr>
          <w:rStyle w:val="spellingerror"/>
          <w:rFonts w:ascii="Verdana" w:hAnsi="Verdana" w:eastAsia="Verdana" w:cs="Verdana"/>
          <w:b w:val="1"/>
          <w:bCs w:val="1"/>
          <w:sz w:val="22"/>
          <w:szCs w:val="22"/>
        </w:rPr>
        <w:t>ostgraduate(</w:t>
      </w:r>
      <w:r w:rsidRPr="13773C10" w:rsidR="00AC4B6B">
        <w:rPr>
          <w:rStyle w:val="spellingerror"/>
          <w:rFonts w:ascii="Verdana" w:hAnsi="Verdana" w:eastAsia="Verdana" w:cs="Verdana"/>
          <w:b w:val="1"/>
          <w:bCs w:val="1"/>
          <w:sz w:val="22"/>
          <w:szCs w:val="22"/>
        </w:rPr>
        <w:t>su</w:t>
      </w:r>
      <w:r w:rsidRPr="13773C10" w:rsidR="1C398E44">
        <w:rPr>
          <w:rStyle w:val="spellingerror"/>
          <w:rFonts w:ascii="Verdana" w:hAnsi="Verdana" w:eastAsia="Verdana" w:cs="Verdana"/>
          <w:b w:val="1"/>
          <w:bCs w:val="1"/>
          <w:sz w:val="22"/>
          <w:szCs w:val="22"/>
        </w:rPr>
        <w:t>)</w:t>
      </w:r>
      <w:r w:rsidRPr="13773C10" w:rsidR="00AC4B6B">
        <w:rPr>
          <w:rStyle w:val="eop"/>
          <w:rFonts w:ascii="Verdana" w:hAnsi="Verdana" w:eastAsia="Verdana" w:cs="Verdana"/>
          <w:sz w:val="22"/>
          <w:szCs w:val="22"/>
        </w:rPr>
        <w:t> </w:t>
      </w:r>
    </w:p>
    <w:p w:rsidR="00AC4B6B" w:rsidP="13773C10" w:rsidRDefault="00AC4B6B" w14:paraId="21179857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</w:rPr>
      </w:pPr>
    </w:p>
    <w:p w:rsidR="00AC4B6B" w:rsidP="13773C10" w:rsidRDefault="00AC4B6B" w14:paraId="41233A12" w14:textId="32CB95E0">
      <w:pPr>
        <w:pStyle w:val="paragraph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</w:rPr>
      </w:pPr>
      <w:r w:rsidRPr="13773C10" w:rsidR="00AC4B6B"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</w:rPr>
        <w:t xml:space="preserve">Minutes of the </w:t>
      </w:r>
      <w:r w:rsidRPr="13773C10" w:rsidR="00AB09F1">
        <w:rPr>
          <w:rStyle w:val="spellingerror"/>
          <w:rFonts w:ascii="Verdana" w:hAnsi="Verdana" w:eastAsia="Verdana" w:cs="Verdana"/>
          <w:b w:val="1"/>
          <w:bCs w:val="1"/>
          <w:sz w:val="22"/>
          <w:szCs w:val="22"/>
        </w:rPr>
        <w:t>Postgraduate</w:t>
      </w:r>
      <w:r w:rsidRPr="13773C10" w:rsidR="00AC4B6B"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</w:rPr>
        <w:t xml:space="preserve"> Committee </w:t>
      </w:r>
      <w:r w:rsidRPr="13773C10" w:rsidR="0999A995"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</w:rPr>
        <w:t>1</w:t>
      </w:r>
      <w:r w:rsidRPr="13773C10" w:rsidR="0999A995"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  <w:vertAlign w:val="superscript"/>
        </w:rPr>
        <w:t>st</w:t>
      </w:r>
      <w:r w:rsidRPr="13773C10" w:rsidR="0999A995"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</w:rPr>
        <w:t xml:space="preserve"> December 2020</w:t>
      </w:r>
    </w:p>
    <w:p w:rsidR="00AC4B6B" w:rsidP="13773C10" w:rsidRDefault="00AC4B6B" w14:paraId="158EE8C9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</w:rPr>
      </w:pPr>
    </w:p>
    <w:p w:rsidR="00AC4B6B" w:rsidP="13773C10" w:rsidRDefault="00AC4B6B" w14:paraId="5BE60557" w14:textId="3907DEF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Verdana" w:hAnsi="Verdana" w:eastAsia="Verdana" w:cs="Verdana"/>
          <w:sz w:val="22"/>
          <w:szCs w:val="22"/>
        </w:rPr>
      </w:pPr>
      <w:r w:rsidRPr="13773C10" w:rsidR="00AC4B6B">
        <w:rPr>
          <w:rStyle w:val="normaltextrun"/>
          <w:rFonts w:ascii="Verdana" w:hAnsi="Verdana" w:eastAsia="Verdana" w:cs="Verdana"/>
          <w:b w:val="1"/>
          <w:bCs w:val="1"/>
          <w:sz w:val="22"/>
          <w:szCs w:val="22"/>
        </w:rPr>
        <w:t xml:space="preserve">Committee Members Present: </w:t>
      </w:r>
    </w:p>
    <w:p w:rsidR="00AC4B6B" w:rsidP="13773C10" w:rsidRDefault="00AC4B6B" w14:paraId="2267CC20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Verdana" w:hAnsi="Verdana" w:eastAsia="Verdana" w:cs="Verdana"/>
          <w:sz w:val="22"/>
          <w:szCs w:val="22"/>
        </w:rPr>
      </w:pPr>
    </w:p>
    <w:p w:rsidR="00AC4B6B" w:rsidP="13773C10" w:rsidRDefault="00AC4B6B" w14:paraId="030EA239" w14:textId="17865F3D">
      <w:pPr>
        <w:pStyle w:val="paragraph"/>
        <w:spacing w:before="0" w:beforeAutospacing="off" w:after="0" w:afterAutospacing="off"/>
        <w:textAlignment w:val="baseline"/>
        <w:rPr>
          <w:rStyle w:val="eop"/>
          <w:rFonts w:ascii="Verdana" w:hAnsi="Verdana" w:eastAsia="Verdana" w:cs="Verdana"/>
          <w:sz w:val="22"/>
          <w:szCs w:val="22"/>
        </w:rPr>
      </w:pPr>
      <w:r w:rsidRPr="13773C10" w:rsidR="00AC4B6B">
        <w:rPr>
          <w:rStyle w:val="normaltextrun"/>
          <w:rFonts w:ascii="Verdana" w:hAnsi="Verdana" w:eastAsia="Verdana" w:cs="Verdana"/>
          <w:sz w:val="22"/>
          <w:szCs w:val="22"/>
        </w:rPr>
        <w:t>Chair:</w:t>
      </w:r>
      <w:r w:rsidRPr="13773C10" w:rsidR="00AC4B6B">
        <w:rPr>
          <w:rStyle w:val="eop"/>
          <w:rFonts w:ascii="Verdana" w:hAnsi="Verdana" w:eastAsia="Verdana" w:cs="Verdana"/>
          <w:sz w:val="22"/>
          <w:szCs w:val="22"/>
        </w:rPr>
        <w:t> </w:t>
      </w:r>
      <w:r w:rsidRPr="13773C10" w:rsidR="162AEDB7">
        <w:rPr>
          <w:rStyle w:val="eop"/>
          <w:rFonts w:ascii="Verdana" w:hAnsi="Verdana" w:eastAsia="Verdana" w:cs="Verdana"/>
          <w:sz w:val="22"/>
          <w:szCs w:val="22"/>
        </w:rPr>
        <w:t>Sophie Atherton</w:t>
      </w:r>
    </w:p>
    <w:p w:rsidR="00AC4B6B" w:rsidP="13773C10" w:rsidRDefault="00AC4B6B" w14:paraId="637219D4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Verdana" w:hAnsi="Verdana" w:eastAsia="Verdana" w:cs="Verdana"/>
          <w:sz w:val="22"/>
          <w:szCs w:val="22"/>
        </w:rPr>
      </w:pPr>
    </w:p>
    <w:p w:rsidR="00AC4B6B" w:rsidP="13773C10" w:rsidRDefault="00AC4B6B" w14:paraId="2C7DD1DF" w14:textId="2B8709C8">
      <w:pPr>
        <w:pStyle w:val="paragraph"/>
        <w:pBdr>
          <w:bottom w:val="double" w:color="auto" w:sz="6" w:space="1"/>
        </w:pBdr>
        <w:spacing w:before="0" w:beforeAutospacing="off" w:after="0" w:afterAutospacing="off"/>
        <w:textAlignment w:val="baseline"/>
        <w:rPr>
          <w:rStyle w:val="normaltextrun"/>
          <w:rFonts w:ascii="Verdana" w:hAnsi="Verdana" w:eastAsia="Verdana" w:cs="Verdana"/>
          <w:sz w:val="22"/>
          <w:szCs w:val="22"/>
        </w:rPr>
      </w:pPr>
      <w:r w:rsidRPr="13773C10" w:rsidR="00AC4B6B">
        <w:rPr>
          <w:rStyle w:val="normaltextrun"/>
          <w:rFonts w:ascii="Verdana" w:hAnsi="Verdana" w:eastAsia="Verdana" w:cs="Verdana"/>
          <w:sz w:val="22"/>
          <w:szCs w:val="22"/>
        </w:rPr>
        <w:t>Apologies:</w:t>
      </w:r>
      <w:r w:rsidRPr="13773C10" w:rsidR="00AC4B6B">
        <w:rPr>
          <w:rStyle w:val="normaltextrun"/>
          <w:rFonts w:ascii="Verdana" w:hAnsi="Verdana" w:eastAsia="Verdana" w:cs="Verdana"/>
          <w:sz w:val="22"/>
          <w:szCs w:val="22"/>
        </w:rPr>
        <w:t xml:space="preserve"> </w:t>
      </w:r>
      <w:r w:rsidRPr="13773C10" w:rsidR="4875CBB8">
        <w:rPr>
          <w:rStyle w:val="normaltextrun"/>
          <w:rFonts w:ascii="Verdana" w:hAnsi="Verdana" w:eastAsia="Verdana" w:cs="Verdana"/>
          <w:sz w:val="22"/>
          <w:szCs w:val="22"/>
        </w:rPr>
        <w:t>Lizzie Payne</w:t>
      </w:r>
      <w:r w:rsidRPr="13773C10" w:rsidR="18E1B248">
        <w:rPr>
          <w:rStyle w:val="normaltextrun"/>
          <w:rFonts w:ascii="Verdana" w:hAnsi="Verdana" w:eastAsia="Verdana" w:cs="Verdana"/>
          <w:sz w:val="22"/>
          <w:szCs w:val="22"/>
        </w:rPr>
        <w:t xml:space="preserve"> (Activities and Opportunities Officer)</w:t>
      </w:r>
    </w:p>
    <w:p w:rsidR="00AC4B6B" w:rsidP="13773C10" w:rsidRDefault="00AC4B6B" w14:paraId="406BDDE6" w14:textId="434A5FD8">
      <w:pPr>
        <w:pStyle w:val="paragraph"/>
        <w:pBdr>
          <w:bottom w:val="double" w:color="auto" w:sz="6" w:space="1"/>
        </w:pBdr>
        <w:spacing w:before="0" w:beforeAutospacing="off" w:after="0" w:afterAutospacing="off"/>
        <w:textAlignment w:val="baseline"/>
        <w:rPr>
          <w:rStyle w:val="normaltextrun"/>
          <w:rFonts w:ascii="Verdana" w:hAnsi="Verdana" w:eastAsia="Verdana" w:cs="Verdana"/>
          <w:sz w:val="22"/>
          <w:szCs w:val="22"/>
        </w:rPr>
      </w:pPr>
    </w:p>
    <w:p w:rsidR="00AC4B6B" w:rsidP="13773C10" w:rsidRDefault="00AC4B6B" w14:paraId="590AC946" w14:textId="74C61B0D">
      <w:pPr>
        <w:pStyle w:val="paragraph"/>
        <w:pBdr>
          <w:bottom w:val="double" w:color="auto" w:sz="6" w:space="1"/>
        </w:pBdr>
        <w:spacing w:before="0" w:beforeAutospacing="off" w:after="0" w:afterAutospacing="off"/>
        <w:textAlignment w:val="baseline"/>
        <w:rPr>
          <w:rStyle w:val="eop"/>
          <w:rFonts w:ascii="Verdana" w:hAnsi="Verdana" w:eastAsia="Verdana" w:cs="Verdana"/>
          <w:sz w:val="22"/>
          <w:szCs w:val="22"/>
        </w:rPr>
      </w:pPr>
      <w:r w:rsidRPr="13773C10" w:rsidR="00AC4B6B">
        <w:rPr>
          <w:rStyle w:val="normaltextrun"/>
          <w:rFonts w:ascii="Verdana" w:hAnsi="Verdana" w:eastAsia="Verdana" w:cs="Verdana"/>
          <w:sz w:val="22"/>
          <w:szCs w:val="22"/>
        </w:rPr>
        <w:t xml:space="preserve">In Attendance: Josh Melling (Student </w:t>
      </w:r>
      <w:r w:rsidRPr="13773C10" w:rsidR="646F7ECB">
        <w:rPr>
          <w:rStyle w:val="normaltextrun"/>
          <w:rFonts w:ascii="Verdana" w:hAnsi="Verdana" w:eastAsia="Verdana" w:cs="Verdana"/>
          <w:sz w:val="22"/>
          <w:szCs w:val="22"/>
        </w:rPr>
        <w:t xml:space="preserve">Voice </w:t>
      </w:r>
      <w:r w:rsidRPr="13773C10" w:rsidR="00AC4B6B">
        <w:rPr>
          <w:rStyle w:val="normaltextrun"/>
          <w:rFonts w:ascii="Verdana" w:hAnsi="Verdana" w:eastAsia="Verdana" w:cs="Verdana"/>
          <w:sz w:val="22"/>
          <w:szCs w:val="22"/>
        </w:rPr>
        <w:t>Coordinator</w:t>
      </w:r>
      <w:r w:rsidRPr="13773C10" w:rsidR="4D56BB97">
        <w:rPr>
          <w:rStyle w:val="normaltextrun"/>
          <w:rFonts w:ascii="Verdana" w:hAnsi="Verdana" w:eastAsia="Verdana" w:cs="Verdana"/>
          <w:sz w:val="22"/>
          <w:szCs w:val="22"/>
        </w:rPr>
        <w:t>)</w:t>
      </w:r>
    </w:p>
    <w:p w:rsidR="00AC4B6B" w:rsidP="13773C10" w:rsidRDefault="00AC4B6B" w14:paraId="0DD874A0" w14:textId="77777777" w14:noSpellErr="1">
      <w:pPr>
        <w:pStyle w:val="paragraph"/>
        <w:pBdr>
          <w:bottom w:val="double" w:color="auto" w:sz="6" w:space="1"/>
        </w:pBdr>
        <w:spacing w:before="0" w:beforeAutospacing="off" w:after="0" w:afterAutospacing="off"/>
        <w:textAlignment w:val="baseline"/>
        <w:rPr>
          <w:rFonts w:ascii="Verdana" w:hAnsi="Verdana" w:eastAsia="Verdana" w:cs="Verdana"/>
          <w:sz w:val="22"/>
          <w:szCs w:val="22"/>
        </w:rPr>
      </w:pPr>
    </w:p>
    <w:p w:rsidR="13773C10" w:rsidP="13773C10" w:rsidRDefault="13773C10" w14:noSpellErr="1" w14:paraId="137CB2B9" w14:textId="7E4FCE66">
      <w:pPr>
        <w:pStyle w:val="Normal"/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w:rsidR="00D64D2E" w:rsidP="13773C10" w:rsidRDefault="00D64D2E" w14:paraId="20B35E84" w14:textId="0BD5E90D">
      <w:pPr>
        <w:ind w:firstLine="0"/>
        <w:rPr>
          <w:rFonts w:ascii="Verdana" w:hAnsi="Verdana" w:eastAsia="Verdana" w:cs="Verdana"/>
          <w:b w:val="1"/>
          <w:bCs w:val="1"/>
          <w:sz w:val="22"/>
          <w:szCs w:val="22"/>
        </w:rPr>
      </w:pPr>
      <w:r w:rsidRPr="069A0917" w:rsidR="00D64D2E">
        <w:rPr>
          <w:rFonts w:ascii="Verdana" w:hAnsi="Verdana" w:eastAsia="Verdana" w:cs="Verdana"/>
          <w:b w:val="1"/>
          <w:bCs w:val="1"/>
          <w:sz w:val="22"/>
          <w:szCs w:val="22"/>
        </w:rPr>
        <w:t>5</w:t>
      </w:r>
      <w:r w:rsidRPr="069A0917" w:rsidR="4795902B">
        <w:rPr>
          <w:rFonts w:ascii="Verdana" w:hAnsi="Verdana" w:eastAsia="Verdana" w:cs="Verdana"/>
          <w:b w:val="1"/>
          <w:bCs w:val="1"/>
          <w:sz w:val="22"/>
          <w:szCs w:val="22"/>
        </w:rPr>
        <w:t>29</w:t>
      </w:r>
      <w:r w:rsidRPr="069A0917" w:rsidR="45ACCF8B">
        <w:rPr>
          <w:rFonts w:ascii="Verdana" w:hAnsi="Verdana" w:eastAsia="Verdana" w:cs="Verdana"/>
          <w:b w:val="1"/>
          <w:bCs w:val="1"/>
          <w:sz w:val="22"/>
          <w:szCs w:val="22"/>
        </w:rPr>
        <w:t xml:space="preserve"> </w:t>
      </w:r>
      <w:r w:rsidRPr="069A0917" w:rsidR="51258C1C">
        <w:rPr>
          <w:rFonts w:ascii="Verdana" w:hAnsi="Verdana" w:eastAsia="Verdana" w:cs="Verdana"/>
          <w:b w:val="1"/>
          <w:bCs w:val="1"/>
          <w:sz w:val="22"/>
          <w:szCs w:val="22"/>
        </w:rPr>
        <w:t>Election of the</w:t>
      </w:r>
      <w:r w:rsidRPr="069A0917" w:rsidR="00D64D2E">
        <w:rPr>
          <w:rFonts w:ascii="Verdana" w:hAnsi="Verdana" w:eastAsia="Verdana" w:cs="Verdana"/>
          <w:b w:val="1"/>
          <w:bCs w:val="1"/>
          <w:sz w:val="22"/>
          <w:szCs w:val="22"/>
        </w:rPr>
        <w:t xml:space="preserve"> Chair</w:t>
      </w:r>
    </w:p>
    <w:p w:rsidR="605EE338" w:rsidP="13773C10" w:rsidRDefault="605EE338" w14:paraId="671F3A30" w14:textId="34AF237B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39C4E9D9" w:rsidR="605EE338">
        <w:rPr>
          <w:rFonts w:ascii="Verdana" w:hAnsi="Verdana" w:eastAsia="Verdana" w:cs="Verdana"/>
          <w:b w:val="0"/>
          <w:bCs w:val="0"/>
          <w:sz w:val="22"/>
          <w:szCs w:val="22"/>
        </w:rPr>
        <w:t>S Atherton put themselves forward</w:t>
      </w:r>
      <w:r w:rsidRPr="39C4E9D9" w:rsidR="785F32F2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as Chair</w:t>
      </w:r>
      <w:r w:rsidRPr="39C4E9D9" w:rsidR="605EE338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, no objections, therefore elected. </w:t>
      </w:r>
    </w:p>
    <w:p w:rsidR="605EE338" w:rsidP="13773C10" w:rsidRDefault="605EE338" w14:paraId="455A0F22" w14:textId="619DD1DA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39C4E9D9" w:rsidR="605EE338">
        <w:rPr>
          <w:rFonts w:ascii="Verdana" w:hAnsi="Verdana" w:eastAsia="Verdana" w:cs="Verdana"/>
          <w:b w:val="0"/>
          <w:bCs w:val="0"/>
          <w:sz w:val="22"/>
          <w:szCs w:val="22"/>
        </w:rPr>
        <w:t>R Ashraf put themselves forward</w:t>
      </w:r>
      <w:r w:rsidRPr="39C4E9D9" w:rsidR="717320CF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as Deputy Chair</w:t>
      </w:r>
      <w:r w:rsidRPr="39C4E9D9" w:rsidR="737EB016">
        <w:rPr>
          <w:rFonts w:ascii="Verdana" w:hAnsi="Verdana" w:eastAsia="Verdana" w:cs="Verdana"/>
          <w:b w:val="0"/>
          <w:bCs w:val="0"/>
          <w:sz w:val="22"/>
          <w:szCs w:val="22"/>
        </w:rPr>
        <w:t>, no objections, therefor</w:t>
      </w:r>
      <w:r w:rsidRPr="39C4E9D9" w:rsidR="3010295D">
        <w:rPr>
          <w:rFonts w:ascii="Verdana" w:hAnsi="Verdana" w:eastAsia="Verdana" w:cs="Verdana"/>
          <w:b w:val="0"/>
          <w:bCs w:val="0"/>
          <w:sz w:val="22"/>
          <w:szCs w:val="22"/>
        </w:rPr>
        <w:t>e</w:t>
      </w:r>
      <w:r w:rsidRPr="39C4E9D9" w:rsidR="737EB016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elected. </w:t>
      </w:r>
    </w:p>
    <w:p w:rsidR="13773C10" w:rsidP="13773C10" w:rsidRDefault="13773C10" w14:paraId="365CDA7D" w14:textId="789C62F2">
      <w:pPr>
        <w:spacing w:after="160" w:line="259" w:lineRule="auto"/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D352984" w:rsidP="13773C10" w:rsidRDefault="5D352984" w14:paraId="202D0BFD" w14:textId="1046C663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773C10" w:rsidR="5D352984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560 Statements from the Chair [s]</w:t>
      </w:r>
    </w:p>
    <w:p w:rsidR="192F1023" w:rsidP="13773C10" w:rsidRDefault="192F1023" w14:paraId="005E6101" w14:textId="30AB4CCB">
      <w:pPr>
        <w:pStyle w:val="Normal"/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773C10" w:rsidR="192F102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Chair w</w:t>
      </w:r>
      <w:r w:rsidRPr="13773C10" w:rsidR="5D35298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elcomed</w:t>
      </w:r>
      <w:r w:rsidRPr="13773C10" w:rsidR="1429F69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committee and looked f</w:t>
      </w:r>
      <w:r w:rsidRPr="13773C10" w:rsidR="41F69625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orward to the year ahead.</w:t>
      </w:r>
    </w:p>
    <w:p w:rsidR="5D352984" w:rsidP="13773C10" w:rsidRDefault="5D352984" w14:paraId="560F3C3C" w14:textId="0A8CCB16">
      <w:pPr>
        <w:pStyle w:val="Normal"/>
        <w:ind w:firstLine="0"/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</w:pPr>
      <w:r w:rsidRPr="13773C10" w:rsidR="5D352984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Action</w:t>
      </w:r>
      <w:r w:rsidRPr="13773C10" w:rsidR="34D9CAE5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for AH</w:t>
      </w:r>
      <w:r w:rsidRPr="13773C10" w:rsidR="5D352984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: AT campaign update on the next meeting</w:t>
      </w:r>
    </w:p>
    <w:p w:rsidR="13773C10" w:rsidP="13773C10" w:rsidRDefault="13773C10" w14:paraId="05B6864F" w14:textId="61D6D257">
      <w:pPr>
        <w:pStyle w:val="Normal"/>
        <w:spacing w:after="160" w:line="259" w:lineRule="auto"/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D352984" w:rsidP="13773C10" w:rsidRDefault="5D352984" w14:paraId="061375E2" w14:textId="3EFCCF6A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773C10" w:rsidR="5D352984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561 Minutes &amp; Actions of the Last Meeting [s]</w:t>
      </w:r>
    </w:p>
    <w:p w:rsidR="5D352984" w:rsidP="13773C10" w:rsidRDefault="5D352984" w14:paraId="1FA43910" w14:textId="74607A35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5D352984">
        <w:rPr>
          <w:rFonts w:ascii="Verdana" w:hAnsi="Verdana" w:eastAsia="Verdana" w:cs="Verdana"/>
          <w:b w:val="0"/>
          <w:bCs w:val="0"/>
          <w:sz w:val="22"/>
          <w:szCs w:val="22"/>
        </w:rPr>
        <w:t>Accepted</w:t>
      </w:r>
    </w:p>
    <w:p w:rsidR="13773C10" w:rsidP="13773C10" w:rsidRDefault="13773C10" w14:paraId="67639205" w14:textId="5A250F88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p w:rsidR="5D352984" w:rsidP="13773C10" w:rsidRDefault="5D352984" w14:paraId="392A0F83" w14:textId="4A1D1C5B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773C10" w:rsidR="5D352984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562 Update from Assembly [s]</w:t>
      </w:r>
    </w:p>
    <w:p w:rsidR="657D77EB" w:rsidP="13773C10" w:rsidRDefault="657D77EB" w14:paraId="3FDBAEBB" w14:textId="4E3DDEB0">
      <w:pPr>
        <w:pStyle w:val="Normal"/>
        <w:ind w:firstLine="0"/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</w:pPr>
      <w:r w:rsidRPr="13773C10" w:rsidR="657D77EB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Action</w:t>
      </w:r>
      <w:r w:rsidRPr="13773C10" w:rsidR="16657157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for JM</w:t>
      </w:r>
      <w:r w:rsidRPr="13773C10" w:rsidR="657D77EB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: Plan f</w:t>
      </w:r>
      <w:r w:rsidRPr="13773C10" w:rsidR="3E646406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or 20/21 </w:t>
      </w:r>
      <w:r w:rsidRPr="13773C10" w:rsidR="657D77EB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assembly</w:t>
      </w:r>
      <w:r w:rsidRPr="13773C10" w:rsidR="16674F48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meetings</w:t>
      </w:r>
      <w:r w:rsidRPr="13773C10" w:rsidR="657D77EB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to be sent to committee</w:t>
      </w:r>
    </w:p>
    <w:p w:rsidR="13773C10" w:rsidP="13773C10" w:rsidRDefault="13773C10" w14:paraId="0B3D1D2E" w14:textId="69F2764E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p w:rsidR="7199BC45" w:rsidP="13773C10" w:rsidRDefault="7199BC45" w14:paraId="39E376FB" w14:textId="2B493B45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773C10" w:rsidR="7199BC45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563 Allocation of the 2020/21 Budget</w:t>
      </w:r>
    </w:p>
    <w:p w:rsidR="0D52CEB3" w:rsidP="13773C10" w:rsidRDefault="0D52CEB3" w14:paraId="3D64883A" w14:textId="0890B8BF">
      <w:pPr>
        <w:pStyle w:val="Normal"/>
        <w:ind w:firstLine="0"/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</w:pPr>
      <w:r w:rsidRPr="13773C10" w:rsidR="0D52CEB3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Action</w:t>
      </w:r>
      <w:r w:rsidRPr="13773C10" w:rsidR="6FD8BA01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for all PGC</w:t>
      </w:r>
      <w:r w:rsidRPr="13773C10" w:rsidR="0D52CEB3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: action to think about virtual events – to go to opportunities</w:t>
      </w:r>
    </w:p>
    <w:p w:rsidR="1CAC6D95" w:rsidP="13773C10" w:rsidRDefault="1CAC6D95" w14:paraId="6DA6AE32" w14:textId="5ABEB2DB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1CAC6D95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M Suzuki – financial </w:t>
      </w:r>
      <w:r w:rsidRPr="13773C10" w:rsidR="1CAC6D95">
        <w:rPr>
          <w:rFonts w:ascii="Verdana" w:hAnsi="Verdana" w:eastAsia="Verdana" w:cs="Verdana"/>
          <w:b w:val="0"/>
          <w:bCs w:val="0"/>
          <w:sz w:val="22"/>
          <w:szCs w:val="22"/>
        </w:rPr>
        <w:t>hardship</w:t>
      </w:r>
      <w:r w:rsidRPr="13773C10" w:rsidR="1CAC6D95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, could we set money aside for this? </w:t>
      </w:r>
    </w:p>
    <w:p w:rsidR="1CAC6D95" w:rsidP="13773C10" w:rsidRDefault="1CAC6D95" w14:paraId="39ABCFF7" w14:textId="61C8EC29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1CAC6D95">
        <w:rPr>
          <w:rFonts w:ascii="Verdana" w:hAnsi="Verdana" w:eastAsia="Verdana" w:cs="Verdana"/>
          <w:b w:val="0"/>
          <w:bCs w:val="0"/>
          <w:sz w:val="22"/>
          <w:szCs w:val="22"/>
        </w:rPr>
        <w:t>E Anderson equipment for studying at home, specific resources they need etc...</w:t>
      </w:r>
    </w:p>
    <w:p w:rsidR="6780E1DD" w:rsidP="13773C10" w:rsidRDefault="6780E1DD" w14:paraId="532FD009" w14:textId="2F648836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6780E1DD">
        <w:rPr>
          <w:rFonts w:ascii="Verdana" w:hAnsi="Verdana" w:eastAsia="Verdana" w:cs="Verdana"/>
          <w:b w:val="0"/>
          <w:bCs w:val="0"/>
          <w:sz w:val="22"/>
          <w:szCs w:val="22"/>
        </w:rPr>
        <w:t>Chair led discussion about re-naming the conference/research fund</w:t>
      </w:r>
    </w:p>
    <w:p w:rsidR="6780E1DD" w:rsidP="13773C10" w:rsidRDefault="6780E1DD" w14:paraId="77D9F027" w14:textId="01ABD8E1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6780E1DD">
        <w:rPr>
          <w:rFonts w:ascii="Verdana" w:hAnsi="Verdana" w:eastAsia="Verdana" w:cs="Verdana"/>
          <w:b w:val="0"/>
          <w:bCs w:val="0"/>
          <w:sz w:val="22"/>
          <w:szCs w:val="22"/>
        </w:rPr>
        <w:t>Postgrad(</w:t>
      </w:r>
      <w:proofErr w:type="spellStart"/>
      <w:r w:rsidRPr="13773C10" w:rsidR="6780E1DD">
        <w:rPr>
          <w:rFonts w:ascii="Verdana" w:hAnsi="Verdana" w:eastAsia="Verdana" w:cs="Verdana"/>
          <w:b w:val="0"/>
          <w:bCs w:val="0"/>
          <w:sz w:val="22"/>
          <w:szCs w:val="22"/>
        </w:rPr>
        <w:t>su</w:t>
      </w:r>
      <w:proofErr w:type="spellEnd"/>
      <w:r w:rsidRPr="13773C10" w:rsidR="6780E1DD">
        <w:rPr>
          <w:rFonts w:ascii="Verdana" w:hAnsi="Verdana" w:eastAsia="Verdana" w:cs="Verdana"/>
          <w:b w:val="0"/>
          <w:bCs w:val="0"/>
          <w:sz w:val="22"/>
          <w:szCs w:val="22"/>
        </w:rPr>
        <w:t>) COVID Relief Fund?</w:t>
      </w:r>
    </w:p>
    <w:p w:rsidR="25477C65" w:rsidP="13773C10" w:rsidRDefault="25477C65" w14:paraId="23F4D3AB" w14:textId="41C0A380">
      <w:pPr>
        <w:pStyle w:val="Normal"/>
        <w:ind w:firstLine="0"/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</w:pPr>
      <w:r w:rsidRPr="0596606C" w:rsidR="25477C65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Action</w:t>
      </w:r>
      <w:r w:rsidRPr="0596606C" w:rsidR="14294E34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for EA</w:t>
      </w:r>
      <w:r w:rsidRPr="0596606C" w:rsidR="25477C65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: </w:t>
      </w:r>
      <w:r w:rsidRPr="0596606C" w:rsidR="0D9025C3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investigate</w:t>
      </w:r>
      <w:r w:rsidRPr="0596606C" w:rsidR="25477C65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what is on offer</w:t>
      </w:r>
      <w:r w:rsidRPr="0596606C" w:rsidR="7ED4AFF0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through hardship</w:t>
      </w:r>
      <w:r w:rsidRPr="0596606C" w:rsidR="25477C65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, look at where the gaps are</w:t>
      </w:r>
      <w:r w:rsidRPr="0596606C" w:rsidR="21D79E22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, and the ease at getting funding</w:t>
      </w:r>
    </w:p>
    <w:p w:rsidR="21D79E22" w:rsidP="13773C10" w:rsidRDefault="21D79E22" w14:paraId="7CAB71AF" w14:textId="1738EE06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21D79E22">
        <w:rPr>
          <w:rFonts w:ascii="Verdana" w:hAnsi="Verdana" w:eastAsia="Verdana" w:cs="Verdana"/>
          <w:b w:val="0"/>
          <w:bCs w:val="0"/>
          <w:sz w:val="22"/>
          <w:szCs w:val="22"/>
        </w:rPr>
        <w:t>A</w:t>
      </w:r>
      <w:r w:rsidRPr="13773C10" w:rsidR="21D79E22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Hida noted i</w:t>
      </w:r>
      <w:r w:rsidRPr="13773C10" w:rsidR="4F47EF40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nternational students paying £150 to get a certificate for a </w:t>
      </w:r>
      <w:proofErr w:type="spellStart"/>
      <w:r w:rsidRPr="13773C10" w:rsidR="4F47EF40">
        <w:rPr>
          <w:rFonts w:ascii="Verdana" w:hAnsi="Verdana" w:eastAsia="Verdana" w:cs="Verdana"/>
          <w:b w:val="0"/>
          <w:bCs w:val="0"/>
          <w:sz w:val="22"/>
          <w:szCs w:val="22"/>
        </w:rPr>
        <w:t>covid</w:t>
      </w:r>
      <w:proofErr w:type="spellEnd"/>
      <w:r w:rsidRPr="13773C10" w:rsidR="4F47EF40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test</w:t>
      </w:r>
    </w:p>
    <w:p w:rsidR="6544581B" w:rsidP="13773C10" w:rsidRDefault="6544581B" w14:paraId="4718C819" w14:textId="05306BD9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6544581B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H Williams </w:t>
      </w:r>
      <w:r w:rsidRPr="13773C10" w:rsidR="29A9C9E1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noted SOC are </w:t>
      </w:r>
      <w:r w:rsidRPr="13773C10" w:rsidR="6544581B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trying to focus </w:t>
      </w:r>
      <w:r w:rsidRPr="13773C10" w:rsidR="368ECC9C">
        <w:rPr>
          <w:rFonts w:ascii="Verdana" w:hAnsi="Verdana" w:eastAsia="Verdana" w:cs="Verdana"/>
          <w:b w:val="0"/>
          <w:bCs w:val="0"/>
          <w:sz w:val="22"/>
          <w:szCs w:val="22"/>
        </w:rPr>
        <w:t>their funding opportunities on welfare</w:t>
      </w:r>
    </w:p>
    <w:p w:rsidR="1D138828" w:rsidP="13773C10" w:rsidRDefault="1D138828" w14:paraId="0A6CFFE4" w14:textId="52401723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1D138828">
        <w:rPr>
          <w:rFonts w:ascii="Verdana" w:hAnsi="Verdana" w:eastAsia="Verdana" w:cs="Verdana"/>
          <w:b w:val="0"/>
          <w:bCs w:val="0"/>
          <w:sz w:val="22"/>
          <w:szCs w:val="22"/>
        </w:rPr>
        <w:t>Chair</w:t>
      </w:r>
      <w:r w:rsidRPr="13773C10" w:rsidR="7B7F60CC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noted</w:t>
      </w:r>
      <w:r w:rsidRPr="13773C10" w:rsidR="6DEF8A15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the rough sum of</w:t>
      </w:r>
      <w:r w:rsidRPr="13773C10" w:rsidR="1D138828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£8000 for the year</w:t>
      </w:r>
      <w:r w:rsidRPr="13773C10" w:rsidR="3C318CB5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, and the confirmed split below can be revisited ant any point. </w:t>
      </w:r>
    </w:p>
    <w:p w:rsidR="6BAAEE7F" w:rsidP="13773C10" w:rsidRDefault="6BAAEE7F" w14:paraId="72B69747" w14:textId="53C4325B">
      <w:pPr>
        <w:pStyle w:val="ListParagraph"/>
        <w:numPr>
          <w:ilvl w:val="0"/>
          <w:numId w:val="1"/>
        </w:numPr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6BAAEE7F">
        <w:rPr>
          <w:rFonts w:ascii="Verdana" w:hAnsi="Verdana" w:eastAsia="Verdana" w:cs="Verdana"/>
          <w:b w:val="0"/>
          <w:bCs w:val="0"/>
          <w:sz w:val="22"/>
          <w:szCs w:val="22"/>
        </w:rPr>
        <w:t>Research/Conference/Covid grant - £4500</w:t>
      </w:r>
    </w:p>
    <w:p w:rsidR="6BAAEE7F" w:rsidP="13773C10" w:rsidRDefault="6BAAEE7F" w14:paraId="3AE1FF86" w14:textId="5CC79269">
      <w:pPr>
        <w:pStyle w:val="ListParagraph"/>
        <w:numPr>
          <w:ilvl w:val="0"/>
          <w:numId w:val="1"/>
        </w:numPr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6BAAEE7F">
        <w:rPr>
          <w:rFonts w:ascii="Verdana" w:hAnsi="Verdana" w:eastAsia="Verdana" w:cs="Verdana"/>
          <w:b w:val="0"/>
          <w:bCs w:val="0"/>
          <w:sz w:val="22"/>
          <w:szCs w:val="22"/>
        </w:rPr>
        <w:t>Social</w:t>
      </w:r>
      <w:r w:rsidRPr="13773C10" w:rsidR="123AE029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and welfare</w:t>
      </w:r>
      <w:r w:rsidRPr="13773C10" w:rsidR="6BAAEE7F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grant - £3000</w:t>
      </w:r>
    </w:p>
    <w:p w:rsidR="6BAAEE7F" w:rsidP="13773C10" w:rsidRDefault="6BAAEE7F" w14:paraId="24AFAADD" w14:textId="06DDAB3C">
      <w:pPr>
        <w:pStyle w:val="ListParagraph"/>
        <w:numPr>
          <w:ilvl w:val="0"/>
          <w:numId w:val="1"/>
        </w:numPr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6BAAEE7F">
        <w:rPr>
          <w:rFonts w:ascii="Verdana" w:hAnsi="Verdana" w:eastAsia="Verdana" w:cs="Verdana"/>
          <w:b w:val="0"/>
          <w:bCs w:val="0"/>
          <w:sz w:val="22"/>
          <w:szCs w:val="22"/>
        </w:rPr>
        <w:t>Campaigns - £500</w:t>
      </w:r>
    </w:p>
    <w:p w:rsidR="5B9B55CA" w:rsidP="13773C10" w:rsidRDefault="5B9B55CA" w14:paraId="3EE693E6" w14:textId="46B13BE4">
      <w:pPr>
        <w:pStyle w:val="Normal"/>
        <w:ind w:firstLine="0"/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</w:pPr>
      <w:r w:rsidRPr="13773C10" w:rsidR="5B9B55CA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Action</w:t>
      </w:r>
      <w:r w:rsidRPr="13773C10" w:rsidR="3C7376D4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JM</w:t>
      </w:r>
      <w:r w:rsidRPr="13773C10" w:rsidR="5B9B55CA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: add budget as standing agenda item</w:t>
      </w:r>
    </w:p>
    <w:p w:rsidR="13773C10" w:rsidP="13773C10" w:rsidRDefault="13773C10" w14:paraId="3F22D143" w14:textId="4EEA1F80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p w:rsidR="5B9B55CA" w:rsidP="13773C10" w:rsidRDefault="5B9B55CA" w14:paraId="2EEE5EC9" w14:textId="4AF6D2BE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773C10" w:rsidR="5B9B55CA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564 PGR Space on Campus: HUM</w:t>
      </w:r>
    </w:p>
    <w:p w:rsidR="5B9B55CA" w:rsidP="13773C10" w:rsidRDefault="5B9B55CA" w14:paraId="03BAADF1" w14:textId="2666D645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5B9B55CA">
        <w:rPr>
          <w:rFonts w:ascii="Verdana" w:hAnsi="Verdana" w:eastAsia="Verdana" w:cs="Verdana"/>
          <w:b w:val="0"/>
          <w:bCs w:val="0"/>
          <w:sz w:val="22"/>
          <w:szCs w:val="22"/>
        </w:rPr>
        <w:t>M Suzuki outlines the issue, 1 weeks' notice to pack up and move to new space as they wanted to use the office for f2f teaching space... but isn’t converted or being used.</w:t>
      </w:r>
      <w:r w:rsidRPr="13773C10" w:rsidR="4E5F6058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S Barrow confirmed they could’ve handled this better. Can’t confirm if the room will be given bac to students. </w:t>
      </w:r>
    </w:p>
    <w:p w:rsidR="4E5F6058" w:rsidP="13773C10" w:rsidRDefault="4E5F6058" w14:paraId="5F547CFE" w14:textId="5B3F7A59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4E5F6058">
        <w:rPr>
          <w:rFonts w:ascii="Verdana" w:hAnsi="Verdana" w:eastAsia="Verdana" w:cs="Verdana"/>
          <w:b w:val="0"/>
          <w:bCs w:val="0"/>
          <w:sz w:val="22"/>
          <w:szCs w:val="22"/>
        </w:rPr>
        <w:t>A Hida noted updating the code of practice in SEC to ensure future issues like this don’t happen</w:t>
      </w:r>
      <w:r w:rsidRPr="13773C10" w:rsidR="15B425B0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. Taking this to DC exec. School office tried hard to mitigate the impact, but the executive levels decision making doesn’t take the impact into account. </w:t>
      </w:r>
    </w:p>
    <w:p w:rsidR="5AA12AA0" w:rsidP="13773C10" w:rsidRDefault="5AA12AA0" w14:paraId="3500ABA0" w14:textId="5BAB846A">
      <w:pPr>
        <w:pStyle w:val="Normal"/>
        <w:ind w:firstLine="0"/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</w:pPr>
      <w:r w:rsidRPr="0596606C" w:rsidR="5AA12AA0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Action</w:t>
      </w:r>
      <w:r w:rsidRPr="0596606C" w:rsidR="12B51090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ASSIGN</w:t>
      </w:r>
      <w:r w:rsidRPr="0596606C" w:rsidR="5AA12AA0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>: committee to write a statement of support</w:t>
      </w:r>
      <w:r w:rsidRPr="0596606C" w:rsidR="56CAD3F5">
        <w:rPr>
          <w:rFonts w:ascii="Verdana" w:hAnsi="Verdana" w:eastAsia="Verdana" w:cs="Verdana"/>
          <w:b w:val="0"/>
          <w:bCs w:val="0"/>
          <w:color w:val="FF0000"/>
          <w:sz w:val="22"/>
          <w:szCs w:val="22"/>
        </w:rPr>
        <w:t xml:space="preserve"> (only if needed)</w:t>
      </w:r>
    </w:p>
    <w:p w:rsidR="13773C10" w:rsidP="13773C10" w:rsidRDefault="13773C10" w14:paraId="38496583" w14:textId="18C4D595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p w:rsidR="5AA12AA0" w:rsidP="13773C10" w:rsidRDefault="5AA12AA0" w14:paraId="5DB57495" w14:textId="3C103F09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773C10" w:rsidR="5AA12AA0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565 Any other Business</w:t>
      </w:r>
    </w:p>
    <w:p w:rsidR="5AA12AA0" w:rsidP="13773C10" w:rsidRDefault="5AA12AA0" w14:paraId="452DD56E" w14:textId="20A8CED3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39C4E9D9" w:rsidR="5AA12AA0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A Hida </w:t>
      </w:r>
      <w:r w:rsidRPr="39C4E9D9" w:rsidR="095D032C">
        <w:rPr>
          <w:rFonts w:ascii="Verdana" w:hAnsi="Verdana" w:eastAsia="Verdana" w:cs="Verdana"/>
          <w:b w:val="0"/>
          <w:bCs w:val="0"/>
          <w:sz w:val="22"/>
          <w:szCs w:val="22"/>
        </w:rPr>
        <w:t>noted</w:t>
      </w:r>
      <w:r w:rsidRPr="39C4E9D9" w:rsidR="66BFBC68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many</w:t>
      </w:r>
      <w:r w:rsidRPr="39C4E9D9" w:rsidR="095D032C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</w:t>
      </w:r>
      <w:r w:rsidRPr="39C4E9D9" w:rsidR="5AA12AA0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students </w:t>
      </w:r>
      <w:r w:rsidRPr="39C4E9D9" w:rsidR="04E8B5F0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are </w:t>
      </w:r>
      <w:r w:rsidRPr="39C4E9D9" w:rsidR="5AA12AA0">
        <w:rPr>
          <w:rFonts w:ascii="Verdana" w:hAnsi="Verdana" w:eastAsia="Verdana" w:cs="Verdana"/>
          <w:b w:val="0"/>
          <w:bCs w:val="0"/>
          <w:sz w:val="22"/>
          <w:szCs w:val="22"/>
        </w:rPr>
        <w:t>not happy with quality of learning and teaching,</w:t>
      </w:r>
      <w:r w:rsidRPr="39C4E9D9" w:rsidR="3E847C01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examples from</w:t>
      </w:r>
      <w:r w:rsidRPr="39C4E9D9" w:rsidR="5AA12AA0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LAW, MBA, ENV so far. If someone is struggling and has a complaint signpost to Ayane. </w:t>
      </w:r>
    </w:p>
    <w:p w:rsidR="39C4E9D9" w:rsidP="39C4E9D9" w:rsidRDefault="39C4E9D9" w14:paraId="77AAF064" w14:textId="098368F0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p w:rsidR="4B2C0155" w:rsidP="13773C10" w:rsidRDefault="4B2C0155" w14:paraId="46E6725B" w14:textId="57964D2C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069A0917" w:rsidR="4B2C0155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M Suzuki </w:t>
      </w:r>
      <w:r w:rsidRPr="069A0917" w:rsidR="12E1802B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noted a </w:t>
      </w:r>
      <w:r w:rsidRPr="069A0917" w:rsidR="12E1802B">
        <w:rPr>
          <w:rFonts w:ascii="Verdana" w:hAnsi="Verdana" w:eastAsia="Verdana" w:cs="Verdana"/>
          <w:b w:val="0"/>
          <w:bCs w:val="0"/>
          <w:i w:val="1"/>
          <w:iCs w:val="1"/>
          <w:sz w:val="22"/>
          <w:szCs w:val="22"/>
        </w:rPr>
        <w:t>controversial speaker</w:t>
      </w:r>
      <w:r w:rsidRPr="069A0917" w:rsidR="12E1802B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has been</w:t>
      </w:r>
      <w:r w:rsidRPr="069A0917" w:rsidR="4B2C0155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invited </w:t>
      </w:r>
      <w:r w:rsidRPr="069A0917" w:rsidR="720A9C1D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to UEA again </w:t>
      </w:r>
      <w:r w:rsidRPr="069A0917" w:rsidR="4B2C0155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but virtually, PPL trying to push it through by </w:t>
      </w:r>
      <w:r w:rsidRPr="069A0917" w:rsidR="6BD98EBC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sending </w:t>
      </w:r>
      <w:r w:rsidRPr="069A0917" w:rsidR="4B85CA99">
        <w:rPr>
          <w:rFonts w:ascii="Verdana" w:hAnsi="Verdana" w:eastAsia="Verdana" w:cs="Verdana"/>
          <w:b w:val="0"/>
          <w:bCs w:val="0"/>
          <w:sz w:val="22"/>
          <w:szCs w:val="22"/>
        </w:rPr>
        <w:t>targeted agendas excluding speaker information.</w:t>
      </w:r>
    </w:p>
    <w:p w:rsidR="6BD98EBC" w:rsidP="13773C10" w:rsidRDefault="6BD98EBC" w14:paraId="031E5BD3" w14:textId="5ABE594F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39C4E9D9" w:rsidR="6BD98EBC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E Anderson </w:t>
      </w:r>
      <w:r w:rsidRPr="39C4E9D9" w:rsidR="257A6A2C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noted </w:t>
      </w:r>
      <w:r w:rsidRPr="39C4E9D9" w:rsidR="6BD98EBC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LGBT+ officers on SOC and are passionate about looking into this, policy about not allowing </w:t>
      </w:r>
      <w:r w:rsidRPr="39C4E9D9" w:rsidR="078DA8FF">
        <w:rPr>
          <w:rFonts w:ascii="Verdana" w:hAnsi="Verdana" w:eastAsia="Verdana" w:cs="Verdana"/>
          <w:b w:val="0"/>
          <w:bCs w:val="0"/>
          <w:sz w:val="22"/>
          <w:szCs w:val="22"/>
        </w:rPr>
        <w:t>certain speakers</w:t>
      </w:r>
      <w:r w:rsidRPr="39C4E9D9" w:rsidR="6BD98EBC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</w:t>
      </w:r>
      <w:r w:rsidRPr="39C4E9D9" w:rsidR="6BD98EBC">
        <w:rPr>
          <w:rFonts w:ascii="Verdana" w:hAnsi="Verdana" w:eastAsia="Verdana" w:cs="Verdana"/>
          <w:b w:val="0"/>
          <w:bCs w:val="0"/>
          <w:sz w:val="22"/>
          <w:szCs w:val="22"/>
        </w:rPr>
        <w:t>on campus</w:t>
      </w:r>
      <w:r w:rsidRPr="39C4E9D9" w:rsidR="395A689E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to be created after</w:t>
      </w:r>
      <w:r w:rsidRPr="39C4E9D9" w:rsidR="6BD98EBC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working with UEA </w:t>
      </w:r>
      <w:r w:rsidRPr="39C4E9D9" w:rsidR="549B4B90">
        <w:rPr>
          <w:rFonts w:ascii="Verdana" w:hAnsi="Verdana" w:eastAsia="Verdana" w:cs="Verdana"/>
          <w:b w:val="0"/>
          <w:bCs w:val="0"/>
          <w:sz w:val="22"/>
          <w:szCs w:val="22"/>
        </w:rPr>
        <w:t>on the issue</w:t>
      </w:r>
      <w:r w:rsidRPr="39C4E9D9" w:rsidR="41993C4C">
        <w:rPr>
          <w:rFonts w:ascii="Verdana" w:hAnsi="Verdana" w:eastAsia="Verdana" w:cs="Verdana"/>
          <w:b w:val="0"/>
          <w:bCs w:val="0"/>
          <w:sz w:val="22"/>
          <w:szCs w:val="22"/>
        </w:rPr>
        <w:t>.</w:t>
      </w:r>
    </w:p>
    <w:p w:rsidR="13773C10" w:rsidP="13773C10" w:rsidRDefault="13773C10" w14:paraId="081C8C31" w14:textId="1EFD69FD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p w:rsidR="15CB298F" w:rsidP="13773C10" w:rsidRDefault="15CB298F" w14:paraId="03405046" w14:textId="20863647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3773C10" w:rsidR="15CB298F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566 Time Date and Place of the Next Meeting</w:t>
      </w:r>
    </w:p>
    <w:p w:rsidR="4EBE7D5C" w:rsidP="13773C10" w:rsidRDefault="4EBE7D5C" w14:paraId="50A9B30D" w14:textId="37B61644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  <w:r w:rsidRPr="13773C10" w:rsidR="4EBE7D5C">
        <w:rPr>
          <w:rFonts w:ascii="Verdana" w:hAnsi="Verdana" w:eastAsia="Verdana" w:cs="Verdana"/>
          <w:b w:val="0"/>
          <w:bCs w:val="0"/>
          <w:sz w:val="22"/>
          <w:szCs w:val="22"/>
        </w:rPr>
        <w:t>Confirmed for 12</w:t>
      </w:r>
      <w:r w:rsidRPr="13773C10" w:rsidR="4EBE7D5C">
        <w:rPr>
          <w:rFonts w:ascii="Verdana" w:hAnsi="Verdana" w:eastAsia="Verdana" w:cs="Verdana"/>
          <w:b w:val="0"/>
          <w:bCs w:val="0"/>
          <w:sz w:val="22"/>
          <w:szCs w:val="22"/>
          <w:vertAlign w:val="superscript"/>
        </w:rPr>
        <w:t>th</w:t>
      </w:r>
      <w:r w:rsidRPr="13773C10" w:rsidR="4EBE7D5C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January 2021</w:t>
      </w:r>
      <w:r w:rsidRPr="13773C10" w:rsidR="62239133">
        <w:rPr>
          <w:rFonts w:ascii="Verdana" w:hAnsi="Verdana" w:eastAsia="Verdana" w:cs="Verdana"/>
          <w:b w:val="0"/>
          <w:bCs w:val="0"/>
          <w:sz w:val="22"/>
          <w:szCs w:val="22"/>
        </w:rPr>
        <w:t xml:space="preserve"> at 14:30 via MS Teams.</w:t>
      </w:r>
    </w:p>
    <w:p w:rsidR="13773C10" w:rsidP="13773C10" w:rsidRDefault="13773C10" w14:paraId="1669C691" w14:textId="3406B81B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p w:rsidR="13773C10" w:rsidP="13773C10" w:rsidRDefault="13773C10" w14:paraId="6181BCD6" w14:textId="2490D804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p w:rsidR="13773C10" w:rsidP="13773C10" w:rsidRDefault="13773C10" w14:paraId="4AF9F484" w14:textId="7385DD09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p w:rsidR="13773C10" w:rsidP="13773C10" w:rsidRDefault="13773C10" w14:paraId="540BB529" w14:textId="194E41FD">
      <w:pPr>
        <w:pStyle w:val="Normal"/>
        <w:ind w:firstLine="0"/>
        <w:rPr>
          <w:rFonts w:ascii="Verdana" w:hAnsi="Verdana" w:eastAsia="Verdana" w:cs="Verdana"/>
          <w:b w:val="0"/>
          <w:bCs w:val="0"/>
          <w:sz w:val="22"/>
          <w:szCs w:val="22"/>
        </w:rPr>
      </w:pPr>
    </w:p>
    <w:sectPr w:rsidRPr="00AC4B6B" w:rsidR="00AC4B6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2E"/>
    <w:rsid w:val="000516A4"/>
    <w:rsid w:val="006722CA"/>
    <w:rsid w:val="00743324"/>
    <w:rsid w:val="00AB09F1"/>
    <w:rsid w:val="00AC4B6B"/>
    <w:rsid w:val="00B3393C"/>
    <w:rsid w:val="00C274BB"/>
    <w:rsid w:val="00D01259"/>
    <w:rsid w:val="00D64D2E"/>
    <w:rsid w:val="00F3493A"/>
    <w:rsid w:val="017BF040"/>
    <w:rsid w:val="025EBFAA"/>
    <w:rsid w:val="03C15C03"/>
    <w:rsid w:val="04E8B5F0"/>
    <w:rsid w:val="0596606C"/>
    <w:rsid w:val="068C6BC7"/>
    <w:rsid w:val="069A0917"/>
    <w:rsid w:val="069E96F1"/>
    <w:rsid w:val="06CF2C14"/>
    <w:rsid w:val="073666DB"/>
    <w:rsid w:val="078DA8FF"/>
    <w:rsid w:val="095D032C"/>
    <w:rsid w:val="0999A995"/>
    <w:rsid w:val="09C26D5F"/>
    <w:rsid w:val="0CFD152C"/>
    <w:rsid w:val="0D52CEB3"/>
    <w:rsid w:val="0D9025C3"/>
    <w:rsid w:val="0E2B401F"/>
    <w:rsid w:val="0E869BE9"/>
    <w:rsid w:val="0F9CE01D"/>
    <w:rsid w:val="123AE029"/>
    <w:rsid w:val="12B51090"/>
    <w:rsid w:val="12E1802B"/>
    <w:rsid w:val="13773C10"/>
    <w:rsid w:val="14294E34"/>
    <w:rsid w:val="1429F690"/>
    <w:rsid w:val="158E0A70"/>
    <w:rsid w:val="15B425B0"/>
    <w:rsid w:val="15CB298F"/>
    <w:rsid w:val="162AEDB7"/>
    <w:rsid w:val="163D4270"/>
    <w:rsid w:val="16657157"/>
    <w:rsid w:val="16674F48"/>
    <w:rsid w:val="18E1B248"/>
    <w:rsid w:val="192F1023"/>
    <w:rsid w:val="1AC31ED0"/>
    <w:rsid w:val="1BB06FCF"/>
    <w:rsid w:val="1C398E44"/>
    <w:rsid w:val="1CAC6D95"/>
    <w:rsid w:val="1D138828"/>
    <w:rsid w:val="1D181F71"/>
    <w:rsid w:val="1E8EAC0A"/>
    <w:rsid w:val="1E9666BF"/>
    <w:rsid w:val="1FFB2C9C"/>
    <w:rsid w:val="20D7E7A9"/>
    <w:rsid w:val="21D79E22"/>
    <w:rsid w:val="2253A9D9"/>
    <w:rsid w:val="2315444B"/>
    <w:rsid w:val="24CA3D09"/>
    <w:rsid w:val="25477C65"/>
    <w:rsid w:val="256A99C8"/>
    <w:rsid w:val="257A6A2C"/>
    <w:rsid w:val="26091D0E"/>
    <w:rsid w:val="28271919"/>
    <w:rsid w:val="28C2EB5D"/>
    <w:rsid w:val="29A9C9E1"/>
    <w:rsid w:val="2B6A07E4"/>
    <w:rsid w:val="2BE32200"/>
    <w:rsid w:val="2C9D96C7"/>
    <w:rsid w:val="2FD8403A"/>
    <w:rsid w:val="3010295D"/>
    <w:rsid w:val="331AF787"/>
    <w:rsid w:val="332B6815"/>
    <w:rsid w:val="33EB6EF0"/>
    <w:rsid w:val="34D9CAE5"/>
    <w:rsid w:val="35480041"/>
    <w:rsid w:val="355C3B08"/>
    <w:rsid w:val="368ECC9C"/>
    <w:rsid w:val="36F80B69"/>
    <w:rsid w:val="3900A26D"/>
    <w:rsid w:val="395A689E"/>
    <w:rsid w:val="39C4E9D9"/>
    <w:rsid w:val="3AE760D9"/>
    <w:rsid w:val="3C318CB5"/>
    <w:rsid w:val="3C7376D4"/>
    <w:rsid w:val="3C9E299C"/>
    <w:rsid w:val="3CDA37E1"/>
    <w:rsid w:val="3E646406"/>
    <w:rsid w:val="3E847C01"/>
    <w:rsid w:val="406ACCF0"/>
    <w:rsid w:val="41993C4C"/>
    <w:rsid w:val="41F05AB7"/>
    <w:rsid w:val="41F69625"/>
    <w:rsid w:val="42997E71"/>
    <w:rsid w:val="437BA1E6"/>
    <w:rsid w:val="452E6E9A"/>
    <w:rsid w:val="45ACCF8B"/>
    <w:rsid w:val="4795902B"/>
    <w:rsid w:val="4875CBB8"/>
    <w:rsid w:val="4ABD907A"/>
    <w:rsid w:val="4B2C0155"/>
    <w:rsid w:val="4B548B4A"/>
    <w:rsid w:val="4B85CA99"/>
    <w:rsid w:val="4D56BB97"/>
    <w:rsid w:val="4DF5313C"/>
    <w:rsid w:val="4E5F6058"/>
    <w:rsid w:val="4E7AF135"/>
    <w:rsid w:val="4EBE7D5C"/>
    <w:rsid w:val="4F285B78"/>
    <w:rsid w:val="4F47EF40"/>
    <w:rsid w:val="4FDFA0E7"/>
    <w:rsid w:val="51258C1C"/>
    <w:rsid w:val="529E6764"/>
    <w:rsid w:val="53789D53"/>
    <w:rsid w:val="549B4B90"/>
    <w:rsid w:val="54F0F138"/>
    <w:rsid w:val="55924027"/>
    <w:rsid w:val="559A221A"/>
    <w:rsid w:val="56CAD3F5"/>
    <w:rsid w:val="5864CB12"/>
    <w:rsid w:val="587E7C3D"/>
    <w:rsid w:val="5A2428DC"/>
    <w:rsid w:val="5AA12AA0"/>
    <w:rsid w:val="5AF29E1D"/>
    <w:rsid w:val="5B9B55CA"/>
    <w:rsid w:val="5D352984"/>
    <w:rsid w:val="60021D85"/>
    <w:rsid w:val="602CE560"/>
    <w:rsid w:val="603CF147"/>
    <w:rsid w:val="605EE338"/>
    <w:rsid w:val="60B3A4F6"/>
    <w:rsid w:val="60E6C15A"/>
    <w:rsid w:val="60FA860D"/>
    <w:rsid w:val="616464BF"/>
    <w:rsid w:val="62239133"/>
    <w:rsid w:val="62AC613A"/>
    <w:rsid w:val="62CD8B52"/>
    <w:rsid w:val="630D7F7B"/>
    <w:rsid w:val="646F7ECB"/>
    <w:rsid w:val="6544581B"/>
    <w:rsid w:val="657D77EB"/>
    <w:rsid w:val="668B7113"/>
    <w:rsid w:val="66BFBC68"/>
    <w:rsid w:val="66E31C8A"/>
    <w:rsid w:val="6780E1DD"/>
    <w:rsid w:val="679672F7"/>
    <w:rsid w:val="68C570F8"/>
    <w:rsid w:val="6A0C3D88"/>
    <w:rsid w:val="6AAE623C"/>
    <w:rsid w:val="6AFEBFC5"/>
    <w:rsid w:val="6BAAEE7F"/>
    <w:rsid w:val="6BD98EBC"/>
    <w:rsid w:val="6C274CB5"/>
    <w:rsid w:val="6C4A329D"/>
    <w:rsid w:val="6DC213C2"/>
    <w:rsid w:val="6DE602FE"/>
    <w:rsid w:val="6DEF8A15"/>
    <w:rsid w:val="6FD8BA01"/>
    <w:rsid w:val="7031CE53"/>
    <w:rsid w:val="717320CF"/>
    <w:rsid w:val="7199BC45"/>
    <w:rsid w:val="720A9C1D"/>
    <w:rsid w:val="72115B20"/>
    <w:rsid w:val="737A81B3"/>
    <w:rsid w:val="737EB016"/>
    <w:rsid w:val="74554482"/>
    <w:rsid w:val="778CE544"/>
    <w:rsid w:val="779CF12B"/>
    <w:rsid w:val="785F32F2"/>
    <w:rsid w:val="7878BAB1"/>
    <w:rsid w:val="78F75D32"/>
    <w:rsid w:val="795ADE26"/>
    <w:rsid w:val="7B7F60CC"/>
    <w:rsid w:val="7C0521DB"/>
    <w:rsid w:val="7C1E7A53"/>
    <w:rsid w:val="7ED4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F5A9"/>
  <w15:chartTrackingRefBased/>
  <w15:docId w15:val="{D7A94321-84AD-41A8-A732-A0C71CDEE1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B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C4B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C4B6B"/>
  </w:style>
  <w:style w:type="character" w:styleId="spellingerror" w:customStyle="1">
    <w:name w:val="spellingerror"/>
    <w:basedOn w:val="DefaultParagraphFont"/>
    <w:rsid w:val="00AC4B6B"/>
  </w:style>
  <w:style w:type="character" w:styleId="eop" w:customStyle="1">
    <w:name w:val="eop"/>
    <w:basedOn w:val="DefaultParagraphFont"/>
    <w:rsid w:val="00AC4B6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/word/numbering.xml" Id="Rab3aeb5205904a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6" ma:contentTypeDescription="Create a new document." ma:contentTypeScope="" ma:versionID="174f0bcd45554be47bf7a58bd6d8bce4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b4a4289329b1d977c7e33f1e53d134d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FD0743-E62C-4EFE-B077-C0B4D30DC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E409A-CA16-482B-90EB-C523B89E0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181B0-06F5-496D-A897-469962A8C71E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East Anglia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Scott Arthur (PPL - Student)</dc:creator>
  <keywords/>
  <dc:description/>
  <lastModifiedBy>Josh Melling (UEASU - Staff)</lastModifiedBy>
  <revision>5</revision>
  <dcterms:created xsi:type="dcterms:W3CDTF">2020-02-06T11:06:00.0000000Z</dcterms:created>
  <dcterms:modified xsi:type="dcterms:W3CDTF">2021-01-07T15:48:11.7756107Z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</Properties>
</file>